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7F" w:rsidRPr="0011413D" w:rsidRDefault="00A21F7F" w:rsidP="00A21F7F">
      <w:pPr>
        <w:jc w:val="center"/>
        <w:rPr>
          <w:sz w:val="28"/>
          <w:szCs w:val="28"/>
        </w:rPr>
      </w:pPr>
      <w:r w:rsidRPr="0011413D">
        <w:rPr>
          <w:sz w:val="28"/>
          <w:szCs w:val="28"/>
        </w:rPr>
        <w:t>Аналитический отчет</w:t>
      </w:r>
    </w:p>
    <w:p w:rsidR="00A21F7F" w:rsidRPr="0011413D" w:rsidRDefault="00A21F7F" w:rsidP="00A21F7F">
      <w:pPr>
        <w:jc w:val="center"/>
        <w:rPr>
          <w:sz w:val="28"/>
          <w:szCs w:val="28"/>
        </w:rPr>
      </w:pPr>
      <w:r w:rsidRPr="0011413D">
        <w:rPr>
          <w:sz w:val="28"/>
          <w:szCs w:val="28"/>
        </w:rPr>
        <w:t xml:space="preserve"> о деятельности муниципальной площадки</w:t>
      </w:r>
    </w:p>
    <w:p w:rsidR="004C77D4" w:rsidRPr="0011413D" w:rsidRDefault="00A21F7F" w:rsidP="00A21F7F">
      <w:pPr>
        <w:jc w:val="center"/>
        <w:rPr>
          <w:sz w:val="28"/>
          <w:szCs w:val="28"/>
        </w:rPr>
      </w:pPr>
      <w:r w:rsidRPr="0011413D">
        <w:rPr>
          <w:sz w:val="28"/>
          <w:szCs w:val="28"/>
        </w:rPr>
        <w:t xml:space="preserve"> в 201</w:t>
      </w:r>
      <w:r w:rsidR="001C0FAA">
        <w:rPr>
          <w:sz w:val="28"/>
          <w:szCs w:val="28"/>
        </w:rPr>
        <w:t>2</w:t>
      </w:r>
      <w:r w:rsidRPr="0011413D">
        <w:rPr>
          <w:sz w:val="28"/>
          <w:szCs w:val="28"/>
        </w:rPr>
        <w:t xml:space="preserve"> – 201</w:t>
      </w:r>
      <w:r w:rsidR="001C0FAA">
        <w:rPr>
          <w:sz w:val="28"/>
          <w:szCs w:val="28"/>
        </w:rPr>
        <w:t>3</w:t>
      </w:r>
      <w:r w:rsidRPr="0011413D">
        <w:rPr>
          <w:sz w:val="28"/>
          <w:szCs w:val="28"/>
        </w:rPr>
        <w:t xml:space="preserve"> учебном году</w:t>
      </w:r>
    </w:p>
    <w:p w:rsidR="00A21F7F" w:rsidRDefault="00A21F7F" w:rsidP="00A21F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6"/>
        <w:gridCol w:w="6518"/>
      </w:tblGrid>
      <w:tr w:rsidR="00A21F7F" w:rsidRPr="00AF3CC1" w:rsidTr="00247C53">
        <w:tc>
          <w:tcPr>
            <w:tcW w:w="3796" w:type="dxa"/>
          </w:tcPr>
          <w:p w:rsidR="00C87E1F" w:rsidRDefault="00F83E7B" w:rsidP="00C87E1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МОУ</w:t>
            </w:r>
          </w:p>
          <w:p w:rsidR="00C96707" w:rsidRPr="00AF3CC1" w:rsidRDefault="00C96707" w:rsidP="00C87E1F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A21F7F" w:rsidRPr="00AF3CC1" w:rsidRDefault="00247C53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МДОУ детский сад комбинированного вида № 130</w:t>
            </w:r>
          </w:p>
        </w:tc>
      </w:tr>
      <w:tr w:rsidR="00D05665" w:rsidRPr="00AF3CC1" w:rsidTr="00247C53">
        <w:tc>
          <w:tcPr>
            <w:tcW w:w="3796" w:type="dxa"/>
          </w:tcPr>
          <w:p w:rsidR="00D05665" w:rsidRPr="00D05665" w:rsidRDefault="00D05665" w:rsidP="00C87E1F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Статус МП </w:t>
            </w:r>
            <w:r>
              <w:rPr>
                <w:i/>
                <w:color w:val="000000"/>
              </w:rPr>
              <w:t xml:space="preserve">(, </w:t>
            </w:r>
            <w:proofErr w:type="gramStart"/>
            <w:r>
              <w:rPr>
                <w:i/>
                <w:color w:val="000000"/>
              </w:rPr>
              <w:t>инновационная</w:t>
            </w:r>
            <w:proofErr w:type="gramEnd"/>
            <w:r>
              <w:rPr>
                <w:i/>
                <w:color w:val="000000"/>
              </w:rPr>
              <w:t>, базовая</w:t>
            </w:r>
            <w:r w:rsidR="0007734B">
              <w:rPr>
                <w:i/>
                <w:color w:val="000000"/>
              </w:rPr>
              <w:t>, ресурсный центр</w:t>
            </w:r>
            <w:r>
              <w:rPr>
                <w:i/>
                <w:color w:val="000000"/>
              </w:rPr>
              <w:t>)</w:t>
            </w:r>
          </w:p>
          <w:p w:rsidR="00D05665" w:rsidRDefault="00D05665" w:rsidP="00C87E1F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D05665" w:rsidRPr="00AF3CC1" w:rsidRDefault="00247C53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инновационная</w:t>
            </w:r>
          </w:p>
        </w:tc>
      </w:tr>
      <w:tr w:rsidR="00F83E7B" w:rsidRPr="00AF3CC1" w:rsidTr="00247C53">
        <w:tc>
          <w:tcPr>
            <w:tcW w:w="3796" w:type="dxa"/>
          </w:tcPr>
          <w:p w:rsidR="00F83E7B" w:rsidRDefault="00F83E7B" w:rsidP="00F83E7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Год открытия, этап реализации проекта</w:t>
            </w:r>
          </w:p>
          <w:p w:rsidR="00C96707" w:rsidRDefault="00C96707" w:rsidP="00F83E7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F83E7B" w:rsidRPr="00AF3CC1" w:rsidRDefault="00247C53" w:rsidP="003C281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C281E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, </w:t>
            </w:r>
            <w:proofErr w:type="spellStart"/>
            <w:r w:rsidR="003C281E">
              <w:rPr>
                <w:color w:val="000000"/>
              </w:rPr>
              <w:t>итоговыйй</w:t>
            </w:r>
            <w:proofErr w:type="spellEnd"/>
          </w:p>
        </w:tc>
      </w:tr>
      <w:tr w:rsidR="00A21F7F" w:rsidRPr="00AF3CC1" w:rsidTr="00247C53">
        <w:tc>
          <w:tcPr>
            <w:tcW w:w="3796" w:type="dxa"/>
          </w:tcPr>
          <w:p w:rsidR="00A21F7F" w:rsidRDefault="00B05ED9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проекта (программы)</w:t>
            </w:r>
          </w:p>
          <w:p w:rsidR="00C87E1F" w:rsidRPr="00AF3CC1" w:rsidRDefault="00C87E1F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A21F7F" w:rsidRPr="00AF3CC1" w:rsidRDefault="00247C53" w:rsidP="003C281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Психолого – педагогическое сопровождение слабослышащих детей </w:t>
            </w:r>
            <w:r w:rsidR="003C281E">
              <w:rPr>
                <w:color w:val="000000"/>
              </w:rPr>
              <w:t xml:space="preserve">старшего возраста </w:t>
            </w:r>
            <w:r>
              <w:rPr>
                <w:color w:val="000000"/>
              </w:rPr>
              <w:t>и их родителей в группах комбинированной направленности ин</w:t>
            </w:r>
            <w:r w:rsidR="003C281E">
              <w:rPr>
                <w:color w:val="000000"/>
              </w:rPr>
              <w:t>клюзивного</w:t>
            </w:r>
            <w:r>
              <w:rPr>
                <w:color w:val="000000"/>
              </w:rPr>
              <w:t xml:space="preserve"> образования.</w:t>
            </w:r>
          </w:p>
        </w:tc>
      </w:tr>
      <w:tr w:rsidR="00A21F7F" w:rsidRPr="00AF3CC1" w:rsidTr="00247C53">
        <w:tc>
          <w:tcPr>
            <w:tcW w:w="3796" w:type="dxa"/>
          </w:tcPr>
          <w:p w:rsidR="00A21F7F" w:rsidRDefault="00A21F7F" w:rsidP="00A21F7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F3CC1">
              <w:rPr>
                <w:color w:val="000000"/>
              </w:rPr>
              <w:t>Руководител</w:t>
            </w:r>
            <w:r>
              <w:rPr>
                <w:color w:val="000000"/>
              </w:rPr>
              <w:t>ь</w:t>
            </w:r>
            <w:r w:rsidRPr="00AF3CC1">
              <w:rPr>
                <w:color w:val="000000"/>
              </w:rPr>
              <w:t xml:space="preserve"> проекта</w:t>
            </w:r>
          </w:p>
          <w:p w:rsidR="00192364" w:rsidRPr="00192364" w:rsidRDefault="00192364" w:rsidP="00A21F7F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(ФИО, должность, организация)</w:t>
            </w:r>
          </w:p>
          <w:p w:rsidR="00C87E1F" w:rsidRPr="00AF3CC1" w:rsidRDefault="00C87E1F" w:rsidP="00A21F7F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A21F7F" w:rsidRPr="00AF3CC1" w:rsidRDefault="00247C53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Казанцева А.Н. заведующая МДОУ детским садом № 130</w:t>
            </w:r>
          </w:p>
        </w:tc>
      </w:tr>
      <w:tr w:rsidR="00A21F7F" w:rsidRPr="00AF3CC1" w:rsidTr="00247C53">
        <w:tc>
          <w:tcPr>
            <w:tcW w:w="3796" w:type="dxa"/>
          </w:tcPr>
          <w:p w:rsidR="00A21F7F" w:rsidRDefault="00A21F7F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F3CC1">
              <w:rPr>
                <w:color w:val="000000"/>
              </w:rPr>
              <w:t>Научный руководитель</w:t>
            </w:r>
          </w:p>
          <w:p w:rsidR="00192364" w:rsidRPr="00192364" w:rsidRDefault="00192364" w:rsidP="00192364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(ФИО, должность, организация)</w:t>
            </w:r>
          </w:p>
          <w:p w:rsidR="00C87E1F" w:rsidRPr="00AF3CC1" w:rsidRDefault="00C87E1F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A21F7F" w:rsidRPr="00AF3CC1" w:rsidRDefault="00ED0F90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t xml:space="preserve">Доктор </w:t>
            </w:r>
            <w:proofErr w:type="spellStart"/>
            <w:r>
              <w:t>пед</w:t>
            </w:r>
            <w:proofErr w:type="spellEnd"/>
            <w:r>
              <w:t xml:space="preserve"> наук, кандидат психологических наук </w:t>
            </w:r>
            <w:r w:rsidR="00247C53">
              <w:rPr>
                <w:color w:val="000000"/>
              </w:rPr>
              <w:t>Симановский А.Э. зав</w:t>
            </w:r>
            <w:proofErr w:type="gramStart"/>
            <w:r w:rsidR="00247C53">
              <w:rPr>
                <w:color w:val="000000"/>
              </w:rPr>
              <w:t>.к</w:t>
            </w:r>
            <w:proofErr w:type="gramEnd"/>
            <w:r w:rsidR="00247C53">
              <w:rPr>
                <w:color w:val="000000"/>
              </w:rPr>
              <w:t>афедрой коррекционной педагогики и психологии, дефектологического факультета, ЯГПУ им. К.Д. Ушинского</w:t>
            </w:r>
          </w:p>
        </w:tc>
      </w:tr>
      <w:tr w:rsidR="00A21F7F" w:rsidRPr="00AF3CC1" w:rsidTr="00247C53">
        <w:tc>
          <w:tcPr>
            <w:tcW w:w="3796" w:type="dxa"/>
          </w:tcPr>
          <w:p w:rsidR="00A21F7F" w:rsidRDefault="00A21F7F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F3CC1">
              <w:rPr>
                <w:color w:val="000000"/>
              </w:rPr>
              <w:t>Координатор проекта</w:t>
            </w:r>
          </w:p>
          <w:p w:rsidR="00192364" w:rsidRPr="00192364" w:rsidRDefault="00192364" w:rsidP="00192364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(ФИО, должность, организация)</w:t>
            </w:r>
          </w:p>
          <w:p w:rsidR="00C87E1F" w:rsidRPr="00AF3CC1" w:rsidRDefault="00C87E1F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A21F7F" w:rsidRPr="00AF3CC1" w:rsidRDefault="00ED0F90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t xml:space="preserve">Профессор, </w:t>
            </w:r>
            <w:proofErr w:type="spellStart"/>
            <w:r>
              <w:t>канд</w:t>
            </w:r>
            <w:proofErr w:type="gramStart"/>
            <w:r>
              <w:t>.п</w:t>
            </w:r>
            <w:proofErr w:type="gramEnd"/>
            <w:r>
              <w:t>ед.наук</w:t>
            </w:r>
            <w:proofErr w:type="spellEnd"/>
            <w:r>
              <w:t xml:space="preserve"> Новоторцева Н.В.</w:t>
            </w:r>
          </w:p>
        </w:tc>
      </w:tr>
      <w:tr w:rsidR="00C87E1F" w:rsidRPr="00AF3CC1" w:rsidTr="00247C53">
        <w:tc>
          <w:tcPr>
            <w:tcW w:w="3796" w:type="dxa"/>
          </w:tcPr>
          <w:p w:rsidR="00C87E1F" w:rsidRDefault="00C87E1F" w:rsidP="00C87E1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Внутренняя структура МП</w:t>
            </w:r>
          </w:p>
          <w:p w:rsidR="00C87E1F" w:rsidRPr="00C87E1F" w:rsidRDefault="00C87E1F" w:rsidP="00C87E1F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 w:rsidRPr="00C87E1F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творческая группа, творческое объединение, совет, другое</w:t>
            </w:r>
            <w:r w:rsidRPr="00C87E1F">
              <w:rPr>
                <w:i/>
                <w:color w:val="000000"/>
              </w:rPr>
              <w:t>)</w:t>
            </w:r>
          </w:p>
          <w:p w:rsidR="00C87E1F" w:rsidRPr="00AF3CC1" w:rsidRDefault="00C87E1F" w:rsidP="00C87E1F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518" w:type="dxa"/>
            <w:vAlign w:val="center"/>
          </w:tcPr>
          <w:p w:rsidR="00C87E1F" w:rsidRPr="00AF3CC1" w:rsidRDefault="003C281E" w:rsidP="00247C5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Творческая группа</w:t>
            </w:r>
          </w:p>
        </w:tc>
      </w:tr>
    </w:tbl>
    <w:p w:rsidR="00C96707" w:rsidRDefault="00C96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62"/>
        <w:gridCol w:w="2631"/>
        <w:gridCol w:w="3747"/>
      </w:tblGrid>
      <w:tr w:rsidR="00C87E1F" w:rsidRPr="00AF3CC1" w:rsidTr="00D9038D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E1F" w:rsidRPr="00AF3CC1" w:rsidRDefault="00C87E1F" w:rsidP="00F263E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AF3CC1">
              <w:rPr>
                <w:color w:val="000000"/>
              </w:rPr>
              <w:t>Участники проекта</w:t>
            </w:r>
            <w:r>
              <w:rPr>
                <w:color w:val="000000"/>
              </w:rPr>
              <w:t xml:space="preserve"> (внутри учреждения)</w:t>
            </w:r>
          </w:p>
        </w:tc>
      </w:tr>
      <w:tr w:rsidR="00A21F7F" w:rsidRPr="0011413D" w:rsidTr="00D9038D">
        <w:tc>
          <w:tcPr>
            <w:tcW w:w="674" w:type="dxa"/>
            <w:tcBorders>
              <w:top w:val="single" w:sz="4" w:space="0" w:color="auto"/>
            </w:tcBorders>
          </w:tcPr>
          <w:p w:rsidR="00A21F7F" w:rsidRPr="0011413D" w:rsidRDefault="00A21F7F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№№</w:t>
            </w:r>
          </w:p>
          <w:p w:rsidR="0011413D" w:rsidRPr="0011413D" w:rsidRDefault="0011413D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413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1413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1413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21F7F" w:rsidRPr="0011413D" w:rsidRDefault="00A21F7F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Ф.И.О. участника МП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A21F7F" w:rsidRPr="0011413D" w:rsidRDefault="00C87E1F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Должность, предмет, квалификационная категория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C87E1F" w:rsidRPr="0011413D" w:rsidRDefault="00C87E1F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Повышение квалификации</w:t>
            </w:r>
            <w:r w:rsidR="0011413D" w:rsidRPr="0011413D">
              <w:rPr>
                <w:color w:val="000000"/>
                <w:sz w:val="18"/>
                <w:szCs w:val="18"/>
              </w:rPr>
              <w:t xml:space="preserve"> </w:t>
            </w:r>
            <w:r w:rsidRPr="0011413D">
              <w:rPr>
                <w:i/>
                <w:color w:val="000000"/>
                <w:sz w:val="18"/>
                <w:szCs w:val="18"/>
              </w:rPr>
              <w:t>(тематика, кол-во часов, место обучения)</w:t>
            </w:r>
          </w:p>
        </w:tc>
      </w:tr>
      <w:tr w:rsidR="00C87E1F" w:rsidRPr="0011413D" w:rsidTr="00D9038D">
        <w:tc>
          <w:tcPr>
            <w:tcW w:w="674" w:type="dxa"/>
          </w:tcPr>
          <w:p w:rsidR="00C87E1F" w:rsidRPr="0011413D" w:rsidRDefault="0011413D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:rsidR="00C87E1F" w:rsidRPr="0011413D" w:rsidRDefault="0011413D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31" w:type="dxa"/>
          </w:tcPr>
          <w:p w:rsidR="00C87E1F" w:rsidRPr="0011413D" w:rsidRDefault="0011413D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47" w:type="dxa"/>
          </w:tcPr>
          <w:p w:rsidR="00C87E1F" w:rsidRPr="0011413D" w:rsidRDefault="0011413D" w:rsidP="0011413D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1413D">
              <w:rPr>
                <w:color w:val="000000"/>
                <w:sz w:val="18"/>
                <w:szCs w:val="18"/>
              </w:rPr>
              <w:t>4</w:t>
            </w:r>
          </w:p>
        </w:tc>
      </w:tr>
      <w:tr w:rsidR="006D13A0" w:rsidRPr="00AF3CC1" w:rsidTr="006D13A0">
        <w:tc>
          <w:tcPr>
            <w:tcW w:w="674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2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Артюнина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2631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 - психолог</w:t>
            </w:r>
          </w:p>
        </w:tc>
        <w:tc>
          <w:tcPr>
            <w:tcW w:w="3747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D13A0" w:rsidRPr="00AF3CC1" w:rsidTr="006D13A0">
        <w:tc>
          <w:tcPr>
            <w:tcW w:w="674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2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Ильина Татьяна Валерьевна</w:t>
            </w:r>
          </w:p>
        </w:tc>
        <w:tc>
          <w:tcPr>
            <w:tcW w:w="2631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– дефектолог (сурдопедагог), молодой специалист</w:t>
            </w:r>
          </w:p>
        </w:tc>
        <w:tc>
          <w:tcPr>
            <w:tcW w:w="3747" w:type="dxa"/>
            <w:vAlign w:val="center"/>
          </w:tcPr>
          <w:p w:rsidR="006D13A0" w:rsidRDefault="003225D7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ФГБОУ ВПО ЯГПУ им. Ушинского, «Современные требования к организации и методике обучения детей с нарушениями слуха». 72 часа. С 13.06 по 8.11.2012 года</w:t>
            </w:r>
          </w:p>
          <w:p w:rsidR="001C0FAA" w:rsidRDefault="001C0FAA" w:rsidP="002E398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t>ГЦРО города Ярославля, «</w:t>
            </w:r>
            <w:r w:rsidR="002E3984">
              <w:t xml:space="preserve">Формирование интегративных личностных  качеств как условие социальной успешности </w:t>
            </w:r>
            <w:r w:rsidR="002E084A">
              <w:t>воспитанников ДОУ</w:t>
            </w:r>
            <w:r>
              <w:t xml:space="preserve">». </w:t>
            </w:r>
            <w:r w:rsidR="002E3984">
              <w:t>36</w:t>
            </w:r>
            <w:r>
              <w:t xml:space="preserve"> часа</w:t>
            </w:r>
            <w:r w:rsidR="002E3984">
              <w:t>, 23 апреля 2013 года</w:t>
            </w:r>
          </w:p>
        </w:tc>
      </w:tr>
      <w:tr w:rsidR="006D13A0" w:rsidRPr="00AF3CC1" w:rsidTr="006D13A0">
        <w:tc>
          <w:tcPr>
            <w:tcW w:w="674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2" w:type="dxa"/>
            <w:vAlign w:val="center"/>
          </w:tcPr>
          <w:p w:rsidR="006D13A0" w:rsidRDefault="006D13A0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Кабанова Яна Владимировна</w:t>
            </w:r>
          </w:p>
        </w:tc>
        <w:tc>
          <w:tcPr>
            <w:tcW w:w="2631" w:type="dxa"/>
            <w:vAlign w:val="center"/>
          </w:tcPr>
          <w:p w:rsidR="006D13A0" w:rsidRDefault="006D13A0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экспериментальной группы</w:t>
            </w:r>
          </w:p>
        </w:tc>
        <w:tc>
          <w:tcPr>
            <w:tcW w:w="3747" w:type="dxa"/>
            <w:vAlign w:val="center"/>
          </w:tcPr>
          <w:p w:rsidR="006D13A0" w:rsidRDefault="002E3984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t xml:space="preserve">ГЦРО города Ярославля, «Реализация федеральных государственных требований в практической деятельности </w:t>
            </w:r>
            <w:r>
              <w:lastRenderedPageBreak/>
              <w:t>воспитателя ДОУ» 72 часа, 24 апреля 2013</w:t>
            </w:r>
          </w:p>
        </w:tc>
      </w:tr>
      <w:tr w:rsidR="006D13A0" w:rsidRPr="00AF3CC1" w:rsidTr="006D13A0">
        <w:tc>
          <w:tcPr>
            <w:tcW w:w="674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262" w:type="dxa"/>
            <w:vAlign w:val="center"/>
          </w:tcPr>
          <w:p w:rsidR="006D13A0" w:rsidRDefault="006D13A0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Пономаренко Валентина Леонидовна</w:t>
            </w:r>
          </w:p>
        </w:tc>
        <w:tc>
          <w:tcPr>
            <w:tcW w:w="2631" w:type="dxa"/>
            <w:vAlign w:val="center"/>
          </w:tcPr>
          <w:p w:rsidR="006D13A0" w:rsidRDefault="006D13A0" w:rsidP="00F263E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экспериментальной группы, 1 кв. категория</w:t>
            </w:r>
          </w:p>
        </w:tc>
        <w:tc>
          <w:tcPr>
            <w:tcW w:w="3747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D13A0" w:rsidRPr="00AF3CC1" w:rsidTr="006D13A0">
        <w:tc>
          <w:tcPr>
            <w:tcW w:w="674" w:type="dxa"/>
            <w:vAlign w:val="center"/>
          </w:tcPr>
          <w:p w:rsidR="006D13A0" w:rsidRDefault="00CD3CC9" w:rsidP="006D13A0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2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Щупакова Антонина Григорьевна</w:t>
            </w:r>
          </w:p>
        </w:tc>
        <w:tc>
          <w:tcPr>
            <w:tcW w:w="2631" w:type="dxa"/>
            <w:vAlign w:val="center"/>
          </w:tcPr>
          <w:p w:rsidR="006D13A0" w:rsidRDefault="006D13A0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– дефектолог (сурдопедагог), высшая  кв. категория</w:t>
            </w:r>
          </w:p>
        </w:tc>
        <w:tc>
          <w:tcPr>
            <w:tcW w:w="3747" w:type="dxa"/>
            <w:vAlign w:val="center"/>
          </w:tcPr>
          <w:p w:rsidR="006D13A0" w:rsidRDefault="003225D7" w:rsidP="006D13A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ФГБОУ ВПО ЯГПУ им. Ушинского, «Современные требования к организации и методике обучения детей с нарушениями слуха». 72 часа. С 13.06 по 8.11.2012 года</w:t>
            </w:r>
          </w:p>
        </w:tc>
      </w:tr>
    </w:tbl>
    <w:p w:rsidR="00A21F7F" w:rsidRDefault="00A21F7F"/>
    <w:p w:rsidR="00A21F7F" w:rsidRDefault="00A21F7F" w:rsidP="00A21F7F"/>
    <w:p w:rsidR="0011413D" w:rsidRDefault="0011413D"/>
    <w:p w:rsidR="00D05665" w:rsidRDefault="00D05665" w:rsidP="00C96707">
      <w:pPr>
        <w:jc w:val="center"/>
        <w:rPr>
          <w:b/>
        </w:rPr>
      </w:pPr>
      <w:r w:rsidRPr="00C96707">
        <w:rPr>
          <w:b/>
        </w:rPr>
        <w:t xml:space="preserve">Аналитическая справка о результатах </w:t>
      </w:r>
      <w:r w:rsidR="00192364" w:rsidRPr="00C96707">
        <w:rPr>
          <w:b/>
        </w:rPr>
        <w:t>инновационной деятельности</w:t>
      </w:r>
    </w:p>
    <w:p w:rsidR="001B0479" w:rsidRDefault="001B0479" w:rsidP="001B0479"/>
    <w:tbl>
      <w:tblPr>
        <w:tblStyle w:val="aa"/>
        <w:tblW w:w="0" w:type="auto"/>
        <w:tblLayout w:type="fixed"/>
        <w:tblLook w:val="04A0"/>
      </w:tblPr>
      <w:tblGrid>
        <w:gridCol w:w="2660"/>
        <w:gridCol w:w="7760"/>
      </w:tblGrid>
      <w:tr w:rsidR="00B6481D" w:rsidTr="001C0FAA">
        <w:tc>
          <w:tcPr>
            <w:tcW w:w="2660" w:type="dxa"/>
          </w:tcPr>
          <w:p w:rsidR="00B6481D" w:rsidRDefault="00B6481D" w:rsidP="00573A19">
            <w:pPr>
              <w:jc w:val="left"/>
            </w:pPr>
            <w:r>
              <w:t>Поставленные задачи</w:t>
            </w:r>
          </w:p>
        </w:tc>
        <w:tc>
          <w:tcPr>
            <w:tcW w:w="7760" w:type="dxa"/>
            <w:vAlign w:val="center"/>
          </w:tcPr>
          <w:p w:rsidR="005F32A7" w:rsidRPr="005F32A7" w:rsidRDefault="005F32A7" w:rsidP="002E084A">
            <w:pPr>
              <w:pStyle w:val="a6"/>
              <w:numPr>
                <w:ilvl w:val="0"/>
                <w:numId w:val="4"/>
              </w:numPr>
              <w:spacing w:after="200" w:line="276" w:lineRule="auto"/>
              <w:ind w:left="601" w:hanging="284"/>
              <w:contextualSpacing/>
              <w:jc w:val="left"/>
              <w:rPr>
                <w:szCs w:val="28"/>
              </w:rPr>
            </w:pPr>
            <w:r w:rsidRPr="005F32A7">
              <w:rPr>
                <w:szCs w:val="28"/>
              </w:rPr>
              <w:t>подобрать инструментарий для проведения исследования детей и их родителей и  научно-методическую базу для разработки, проведения и организации психолого - педагогического сопровождения слабослышащих детей дошкольного возраста и их родителей;</w:t>
            </w:r>
          </w:p>
          <w:p w:rsidR="005F32A7" w:rsidRPr="005F32A7" w:rsidRDefault="005F32A7" w:rsidP="002E084A">
            <w:pPr>
              <w:pStyle w:val="a6"/>
              <w:numPr>
                <w:ilvl w:val="0"/>
                <w:numId w:val="4"/>
              </w:numPr>
              <w:spacing w:after="200" w:line="276" w:lineRule="auto"/>
              <w:ind w:left="601" w:hanging="284"/>
              <w:contextualSpacing/>
              <w:jc w:val="left"/>
              <w:rPr>
                <w:szCs w:val="28"/>
              </w:rPr>
            </w:pPr>
            <w:r w:rsidRPr="005F32A7">
              <w:rPr>
                <w:szCs w:val="28"/>
              </w:rPr>
              <w:t>Создать условия для проведения эксперимента на базе группы «Растишка».</w:t>
            </w:r>
          </w:p>
          <w:p w:rsidR="00B6481D" w:rsidRPr="00642274" w:rsidRDefault="005F32A7" w:rsidP="002E084A">
            <w:pPr>
              <w:pStyle w:val="a6"/>
              <w:numPr>
                <w:ilvl w:val="0"/>
                <w:numId w:val="4"/>
              </w:numPr>
              <w:spacing w:after="200" w:line="276" w:lineRule="auto"/>
              <w:ind w:left="601" w:hanging="284"/>
              <w:contextualSpacing/>
              <w:jc w:val="left"/>
              <w:rPr>
                <w:szCs w:val="28"/>
              </w:rPr>
            </w:pPr>
            <w:r w:rsidRPr="005F32A7">
              <w:rPr>
                <w:szCs w:val="28"/>
              </w:rPr>
              <w:t>Проанализировать эффективность психолого - педагогического сопровождения слабослышащих детей дошкольного возраста</w:t>
            </w:r>
          </w:p>
        </w:tc>
      </w:tr>
      <w:tr w:rsidR="00B6481D" w:rsidTr="001C0FAA">
        <w:tc>
          <w:tcPr>
            <w:tcW w:w="2660" w:type="dxa"/>
          </w:tcPr>
          <w:p w:rsidR="00B6481D" w:rsidRDefault="00B6481D" w:rsidP="00573A19">
            <w:pPr>
              <w:jc w:val="left"/>
            </w:pPr>
            <w:r>
              <w:t>Планируемые результаты</w:t>
            </w:r>
          </w:p>
        </w:tc>
        <w:tc>
          <w:tcPr>
            <w:tcW w:w="7760" w:type="dxa"/>
          </w:tcPr>
          <w:p w:rsidR="005F32A7" w:rsidRPr="005F32A7" w:rsidRDefault="005F32A7" w:rsidP="002E084A">
            <w:pPr>
              <w:spacing w:line="276" w:lineRule="auto"/>
              <w:ind w:left="460" w:hanging="284"/>
              <w:rPr>
                <w:szCs w:val="28"/>
              </w:rPr>
            </w:pPr>
            <w:r w:rsidRPr="005F32A7">
              <w:rPr>
                <w:szCs w:val="28"/>
              </w:rPr>
              <w:t>1. успешная социализация и интеграция слабослышащих детей</w:t>
            </w:r>
            <w:r w:rsidR="00642274">
              <w:rPr>
                <w:szCs w:val="28"/>
              </w:rPr>
              <w:t xml:space="preserve"> старшего возраста</w:t>
            </w:r>
            <w:r w:rsidRPr="005F32A7">
              <w:rPr>
                <w:szCs w:val="28"/>
              </w:rPr>
              <w:t xml:space="preserve"> в группе комбинированной направленности по средствам организации психолого - педагогического сопровождения;</w:t>
            </w:r>
          </w:p>
          <w:p w:rsidR="005F32A7" w:rsidRPr="005F32A7" w:rsidRDefault="005F32A7" w:rsidP="002E084A">
            <w:pPr>
              <w:spacing w:line="276" w:lineRule="auto"/>
              <w:ind w:left="460" w:hanging="284"/>
              <w:rPr>
                <w:szCs w:val="28"/>
              </w:rPr>
            </w:pPr>
            <w:r w:rsidRPr="005F32A7">
              <w:rPr>
                <w:szCs w:val="28"/>
              </w:rPr>
              <w:t>2. сплочение коллектива детей, родителей и педагогов; повышение взаимопонимания;</w:t>
            </w:r>
          </w:p>
          <w:p w:rsidR="005F32A7" w:rsidRPr="005F32A7" w:rsidRDefault="005F32A7" w:rsidP="002E084A">
            <w:pPr>
              <w:spacing w:line="276" w:lineRule="auto"/>
              <w:ind w:left="460" w:hanging="284"/>
              <w:rPr>
                <w:szCs w:val="28"/>
              </w:rPr>
            </w:pPr>
            <w:r w:rsidRPr="005F32A7">
              <w:rPr>
                <w:szCs w:val="28"/>
              </w:rPr>
              <w:t>3. оптимизация стиля семейного воспитания слабослышащего ребенка, формирование у родителей активной воспитательной позиции;</w:t>
            </w:r>
          </w:p>
          <w:p w:rsidR="00B6481D" w:rsidRPr="005F32A7" w:rsidRDefault="005F32A7" w:rsidP="002E084A">
            <w:pPr>
              <w:spacing w:line="276" w:lineRule="auto"/>
              <w:ind w:left="460" w:hanging="284"/>
              <w:rPr>
                <w:szCs w:val="28"/>
              </w:rPr>
            </w:pPr>
            <w:r w:rsidRPr="005F32A7">
              <w:rPr>
                <w:szCs w:val="28"/>
              </w:rPr>
              <w:t>4. сохранение и улучшение физического и психического здоровья у всех участников образовательно-воспитательного процесса;</w:t>
            </w:r>
          </w:p>
        </w:tc>
      </w:tr>
      <w:tr w:rsidR="00B6481D" w:rsidTr="001C0FAA">
        <w:tc>
          <w:tcPr>
            <w:tcW w:w="2660" w:type="dxa"/>
          </w:tcPr>
          <w:p w:rsidR="00B6481D" w:rsidRDefault="00B6481D" w:rsidP="00573A19">
            <w:pPr>
              <w:jc w:val="left"/>
            </w:pPr>
            <w:r>
              <w:t>Перечень достигнутых результатов</w:t>
            </w:r>
          </w:p>
        </w:tc>
        <w:tc>
          <w:tcPr>
            <w:tcW w:w="7760" w:type="dxa"/>
          </w:tcPr>
          <w:p w:rsidR="00B6481D" w:rsidRDefault="00C64C47" w:rsidP="002E084A">
            <w:pPr>
              <w:spacing w:line="276" w:lineRule="auto"/>
              <w:ind w:left="459" w:hanging="284"/>
              <w:rPr>
                <w:szCs w:val="28"/>
              </w:rPr>
            </w:pPr>
            <w:r>
              <w:t>1</w:t>
            </w:r>
            <w:r w:rsidRPr="00C64C47">
              <w:rPr>
                <w:sz w:val="22"/>
              </w:rPr>
              <w:t>.</w:t>
            </w:r>
            <w:r w:rsidRPr="00C64C47">
              <w:rPr>
                <w:szCs w:val="28"/>
              </w:rPr>
              <w:t xml:space="preserve"> </w:t>
            </w:r>
            <w:r w:rsidR="002E084A">
              <w:rPr>
                <w:szCs w:val="28"/>
              </w:rPr>
              <w:t xml:space="preserve"> </w:t>
            </w:r>
            <w:r w:rsidRPr="00C64C47">
              <w:rPr>
                <w:szCs w:val="28"/>
              </w:rPr>
              <w:t xml:space="preserve">Повышена объективность в диагностических исследованиях с целью выявления актуального развития детей </w:t>
            </w:r>
            <w:r w:rsidR="00642274">
              <w:rPr>
                <w:szCs w:val="28"/>
              </w:rPr>
              <w:t>комбинированной</w:t>
            </w:r>
            <w:r w:rsidRPr="00C64C47">
              <w:rPr>
                <w:szCs w:val="28"/>
              </w:rPr>
              <w:t xml:space="preserve"> группы</w:t>
            </w:r>
            <w:r>
              <w:rPr>
                <w:szCs w:val="28"/>
              </w:rPr>
              <w:t xml:space="preserve">. </w:t>
            </w:r>
            <w:r w:rsidRPr="00C64C47">
              <w:rPr>
                <w:szCs w:val="28"/>
              </w:rPr>
              <w:t>Выявлен начальный уровень развития детей</w:t>
            </w:r>
            <w:r w:rsidR="00642274">
              <w:rPr>
                <w:szCs w:val="28"/>
              </w:rPr>
              <w:t>,</w:t>
            </w:r>
            <w:r w:rsidRPr="00C64C47">
              <w:rPr>
                <w:szCs w:val="28"/>
              </w:rPr>
              <w:t xml:space="preserve"> что позволило наметить стратегию психологического сопровождения участников проекта.</w:t>
            </w:r>
          </w:p>
          <w:p w:rsidR="00C64C47" w:rsidRPr="00C64C47" w:rsidRDefault="00C64C47" w:rsidP="002E084A">
            <w:pPr>
              <w:spacing w:line="276" w:lineRule="auto"/>
              <w:ind w:left="459" w:hanging="28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E084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</w:t>
            </w:r>
            <w:r w:rsidRPr="00C64C47">
              <w:rPr>
                <w:szCs w:val="28"/>
              </w:rPr>
              <w:t>Повышен уровень социализации детей в группе, а так же  укрепление психического здоровья малышей через создание условий для эмоционального, психологического благополучия воспитанников комбинированной группы «Растишка».</w:t>
            </w:r>
          </w:p>
          <w:p w:rsidR="00C64C47" w:rsidRDefault="002E084A" w:rsidP="002E084A">
            <w:pPr>
              <w:spacing w:line="276" w:lineRule="auto"/>
              <w:ind w:left="459" w:hanging="14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64C47" w:rsidRPr="00C64C47">
              <w:rPr>
                <w:szCs w:val="28"/>
              </w:rPr>
              <w:t xml:space="preserve">Результаты диагностики экспериментальной группы показали эффективность психологического сопровождения детей и родителей </w:t>
            </w:r>
            <w:r w:rsidR="00C64C47" w:rsidRPr="00C64C47">
              <w:rPr>
                <w:szCs w:val="28"/>
              </w:rPr>
              <w:lastRenderedPageBreak/>
              <w:t>экспериментальной группы.</w:t>
            </w:r>
          </w:p>
          <w:p w:rsidR="00C64C47" w:rsidRPr="006F6311" w:rsidRDefault="00C64C47" w:rsidP="002E084A">
            <w:pPr>
              <w:spacing w:line="276" w:lineRule="auto"/>
              <w:ind w:left="601" w:right="-1" w:hanging="284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64C47">
              <w:rPr>
                <w:szCs w:val="28"/>
              </w:rPr>
              <w:t>Повышена психолог</w:t>
            </w:r>
            <w:r>
              <w:rPr>
                <w:szCs w:val="28"/>
              </w:rPr>
              <w:t>о - педагогическая</w:t>
            </w:r>
            <w:r w:rsidRPr="00C64C47">
              <w:rPr>
                <w:szCs w:val="28"/>
              </w:rPr>
              <w:t xml:space="preserve"> компетентность педагогов, повышен уровень саморазвития и самосовершенствования </w:t>
            </w:r>
            <w:r>
              <w:rPr>
                <w:szCs w:val="28"/>
              </w:rPr>
              <w:t>воспитателей</w:t>
            </w:r>
            <w:r w:rsidRPr="00C64C47">
              <w:rPr>
                <w:szCs w:val="28"/>
              </w:rPr>
              <w:t xml:space="preserve">, эффективного взаимодействия с другими участниками воспитательного процесса.  </w:t>
            </w:r>
          </w:p>
        </w:tc>
      </w:tr>
      <w:tr w:rsidR="00B6481D" w:rsidTr="001C0FAA">
        <w:tc>
          <w:tcPr>
            <w:tcW w:w="2660" w:type="dxa"/>
          </w:tcPr>
          <w:p w:rsidR="00B6481D" w:rsidRDefault="00B6481D" w:rsidP="00573A19">
            <w:pPr>
              <w:jc w:val="left"/>
            </w:pPr>
            <w:r>
              <w:lastRenderedPageBreak/>
              <w:t>Перечень достигнутых внешних эффектов</w:t>
            </w:r>
          </w:p>
        </w:tc>
        <w:tc>
          <w:tcPr>
            <w:tcW w:w="7760" w:type="dxa"/>
          </w:tcPr>
          <w:p w:rsidR="00551B39" w:rsidRDefault="00A94A62" w:rsidP="001C464C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t>Во время презентации инновационной площадки на совещании руководителей МДОУ в ноябре 201</w:t>
            </w:r>
            <w:r w:rsidR="00642274">
              <w:t>2</w:t>
            </w:r>
            <w:r>
              <w:t xml:space="preserve"> года в устной форме была выражена благодарность за представленный материал</w:t>
            </w:r>
            <w:r w:rsidR="00551B39">
              <w:t>.</w:t>
            </w:r>
          </w:p>
          <w:p w:rsidR="00C64C47" w:rsidRDefault="001C464C" w:rsidP="001C464C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t>Коллектив педагогов удостоен диплома 1 степени в номинации "ПРОГРАММА" во всероссийском  открытом конкурсе "Возлюби ближнего своего…" формирования толерантности у детей/юношества к людям с ОВЗ. С "Программой  инклюзивного воспитания  детей  с нарушениями слуха и нормально слышащих детей среднего возраста в ДОУ комбинированного вида".</w:t>
            </w:r>
            <w:r w:rsidR="001C0FAA">
              <w:t xml:space="preserve"> </w:t>
            </w:r>
            <w:hyperlink r:id="rId7" w:history="1">
              <w:r w:rsidR="001C0FAA" w:rsidRPr="001C0FAA">
                <w:rPr>
                  <w:rStyle w:val="af"/>
                </w:rPr>
                <w:t xml:space="preserve">http://mdou130.edu.yar.ru/innovatsionnaya_deyatelnost_dou/munitsipalnaya_innovatsionnaya_ploshc_85.html </w:t>
              </w:r>
            </w:hyperlink>
            <w:r w:rsidR="001C0FAA">
              <w:t xml:space="preserve"> </w:t>
            </w:r>
          </w:p>
          <w:p w:rsidR="00642274" w:rsidRDefault="00642274" w:rsidP="00642274">
            <w:pPr>
              <w:pStyle w:val="a6"/>
              <w:numPr>
                <w:ilvl w:val="0"/>
                <w:numId w:val="6"/>
              </w:numPr>
              <w:spacing w:line="276" w:lineRule="auto"/>
              <w:jc w:val="left"/>
            </w:pPr>
            <w:r>
              <w:t>В рамках реализации проекта по сопровождению детей  с нарушенным слухом, в ДОУ 15 и 16 .11.2012 года состоялся семинар  "</w:t>
            </w:r>
            <w:proofErr w:type="spellStart"/>
            <w:r>
              <w:t>Кохлеарная</w:t>
            </w:r>
            <w:proofErr w:type="spellEnd"/>
            <w:r>
              <w:t xml:space="preserve"> имплантация - как современное  средство  реабилитации детей и взрослых с нарушенным слухом"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еминар проводили лекторы: </w:t>
            </w:r>
            <w:proofErr w:type="spellStart"/>
            <w:r>
              <w:t>Базова</w:t>
            </w:r>
            <w:proofErr w:type="spellEnd"/>
            <w:r>
              <w:t xml:space="preserve"> О.М. - старший сурдопедагог, </w:t>
            </w:r>
            <w:proofErr w:type="spellStart"/>
            <w:r>
              <w:t>реабилитолог</w:t>
            </w:r>
            <w:proofErr w:type="spellEnd"/>
            <w:r>
              <w:t xml:space="preserve"> ФГБУ НИИ уха, горла и речи, Санкт - Петербург и  </w:t>
            </w:r>
            <w:proofErr w:type="spellStart"/>
            <w:r>
              <w:t>Клячко</w:t>
            </w:r>
            <w:proofErr w:type="spellEnd"/>
            <w:r>
              <w:t xml:space="preserve"> Д.С. - </w:t>
            </w:r>
            <w:proofErr w:type="spellStart"/>
            <w:r>
              <w:t>аудиолог</w:t>
            </w:r>
            <w:proofErr w:type="spellEnd"/>
            <w:r>
              <w:t xml:space="preserve"> ФГБУ НИИ уха, горла и речи, Санкт - Петербург. Слушателям раскрыли понятия кохлеарной имплантации и реабилитации пациентов после операционного периода. Методы </w:t>
            </w:r>
            <w:proofErr w:type="spellStart"/>
            <w:r>
              <w:t>опровождения</w:t>
            </w:r>
            <w:proofErr w:type="spellEnd"/>
            <w:r>
              <w:t xml:space="preserve"> сурдопедагогами   .</w:t>
            </w:r>
            <w:hyperlink r:id="rId8" w:history="1">
              <w:r w:rsidRPr="00642274">
                <w:rPr>
                  <w:rStyle w:val="af"/>
                </w:rPr>
                <w:t>http://mdou130.edu.yar.ru/news.html?page=4</w:t>
              </w:r>
            </w:hyperlink>
            <w:r>
              <w:t xml:space="preserve"> На семинаре присутствовали педагоги города и област</w:t>
            </w:r>
            <w:proofErr w:type="gramStart"/>
            <w:r>
              <w:t>и(</w:t>
            </w:r>
            <w:proofErr w:type="gramEnd"/>
            <w:r>
              <w:t xml:space="preserve"> МДОУ 130, Интернат для слабослышащих детей, МДОУ № 5, Интернат</w:t>
            </w:r>
            <w:r w:rsidR="009B0C54">
              <w:t xml:space="preserve"> для глухих детей город Рыбинск</w:t>
            </w:r>
            <w:r>
              <w:t>) и родители имплантированных</w:t>
            </w:r>
            <w:r w:rsidR="009B0C54">
              <w:t xml:space="preserve"> </w:t>
            </w:r>
            <w:r>
              <w:t xml:space="preserve"> детей и детей</w:t>
            </w:r>
            <w:r w:rsidR="009B0C54">
              <w:t>,</w:t>
            </w:r>
            <w:r>
              <w:t xml:space="preserve"> готовящихся к имплантации.</w:t>
            </w:r>
          </w:p>
          <w:p w:rsidR="00642274" w:rsidRDefault="00642274" w:rsidP="001C464C">
            <w:pPr>
              <w:pStyle w:val="a6"/>
              <w:numPr>
                <w:ilvl w:val="0"/>
                <w:numId w:val="6"/>
              </w:numPr>
              <w:spacing w:line="276" w:lineRule="auto"/>
            </w:pPr>
            <w:r>
              <w:t xml:space="preserve"> Проведен семинар – практикум для студентов дефектологического факультета ЯГПУ им. Ушинского в апреле 2013 года</w:t>
            </w:r>
            <w:r w:rsidR="001B26CE">
              <w:t>.</w:t>
            </w:r>
          </w:p>
        </w:tc>
      </w:tr>
      <w:tr w:rsidR="00B6481D" w:rsidTr="001C0FAA">
        <w:tc>
          <w:tcPr>
            <w:tcW w:w="2660" w:type="dxa"/>
          </w:tcPr>
          <w:p w:rsidR="00B6481D" w:rsidRDefault="00B6481D" w:rsidP="00573A19">
            <w:pPr>
              <w:jc w:val="left"/>
            </w:pPr>
            <w:r w:rsidRPr="00B6481D">
              <w:t>Продукты (документы, методические рекомендации, образовательные программы и так далее</w:t>
            </w:r>
            <w:r>
              <w:t>)*</w:t>
            </w:r>
          </w:p>
          <w:p w:rsidR="00B6481D" w:rsidRDefault="00B6481D" w:rsidP="00573A19">
            <w:pPr>
              <w:jc w:val="left"/>
            </w:pPr>
            <w:r>
              <w:t>- п</w:t>
            </w:r>
            <w:r w:rsidRPr="006A32E7">
              <w:t>еречень созданных за год продуктов</w:t>
            </w:r>
            <w:r>
              <w:t>;</w:t>
            </w:r>
          </w:p>
          <w:p w:rsidR="00B6481D" w:rsidRDefault="00573A19" w:rsidP="00573A19">
            <w:pPr>
              <w:jc w:val="left"/>
            </w:pPr>
            <w:r>
              <w:t xml:space="preserve">- </w:t>
            </w:r>
            <w:r w:rsidR="00B6481D">
              <w:t xml:space="preserve">описание текущей актуальности продуктов </w:t>
            </w:r>
            <w:r w:rsidR="00B6481D" w:rsidRPr="00573A19">
              <w:rPr>
                <w:i/>
              </w:rPr>
              <w:t xml:space="preserve">(не утеряна ли актуальность </w:t>
            </w:r>
            <w:proofErr w:type="gramStart"/>
            <w:r w:rsidR="00B6481D" w:rsidRPr="00573A19">
              <w:rPr>
                <w:i/>
              </w:rPr>
              <w:t>по</w:t>
            </w:r>
            <w:proofErr w:type="gramEnd"/>
            <w:r w:rsidR="00B6481D" w:rsidRPr="00573A19">
              <w:rPr>
                <w:i/>
              </w:rPr>
              <w:t xml:space="preserve"> прошествии года)</w:t>
            </w:r>
            <w:r w:rsidR="00B6481D">
              <w:t>;</w:t>
            </w:r>
          </w:p>
          <w:p w:rsidR="00B6481D" w:rsidRDefault="00573A19" w:rsidP="00573A19">
            <w:pPr>
              <w:jc w:val="left"/>
            </w:pPr>
            <w:r>
              <w:t xml:space="preserve">- </w:t>
            </w:r>
            <w:r w:rsidR="00B6481D">
              <w:t xml:space="preserve">рекомендации по </w:t>
            </w:r>
            <w:r w:rsidR="00B6481D">
              <w:lastRenderedPageBreak/>
              <w:t>использованию полученных продуктов с описанием возможных рисков и ограничений;</w:t>
            </w:r>
          </w:p>
        </w:tc>
        <w:tc>
          <w:tcPr>
            <w:tcW w:w="7760" w:type="dxa"/>
          </w:tcPr>
          <w:p w:rsidR="00C529C8" w:rsidRPr="00F263E3" w:rsidRDefault="00ED0F90" w:rsidP="002E084A">
            <w:pPr>
              <w:spacing w:line="276" w:lineRule="auto"/>
              <w:ind w:left="175" w:right="139"/>
              <w:rPr>
                <w:b/>
                <w:bCs/>
              </w:rPr>
            </w:pPr>
            <w:r w:rsidRPr="00F263E3">
              <w:lastRenderedPageBreak/>
              <w:t xml:space="preserve"> </w:t>
            </w:r>
            <w:r w:rsidRPr="00F263E3">
              <w:rPr>
                <w:b/>
              </w:rPr>
              <w:t>«</w:t>
            </w:r>
            <w:r w:rsidR="00C529C8" w:rsidRPr="00F263E3">
              <w:rPr>
                <w:b/>
                <w:bCs/>
              </w:rPr>
              <w:t>ПРОГРАММА ИНКЛЮЗИВНОГО ВОСПИТАНИЯ</w:t>
            </w:r>
          </w:p>
          <w:p w:rsidR="00467ADA" w:rsidRPr="009B0C54" w:rsidRDefault="00C529C8" w:rsidP="002E084A">
            <w:pPr>
              <w:spacing w:line="276" w:lineRule="auto"/>
              <w:ind w:left="175" w:right="139"/>
              <w:rPr>
                <w:b/>
              </w:rPr>
            </w:pPr>
            <w:r w:rsidRPr="00F263E3">
              <w:rPr>
                <w:b/>
                <w:bCs/>
              </w:rPr>
              <w:t>ДЕТЕЙ С НАРУШЕНИЕМ СЛУХА И НОРМАЛЬНО СЛЫШАЩИХ ДЕТЕЙ С</w:t>
            </w:r>
            <w:r w:rsidR="009B0C54">
              <w:rPr>
                <w:b/>
                <w:bCs/>
              </w:rPr>
              <w:t>ТАРШЕГО</w:t>
            </w:r>
            <w:r w:rsidRPr="00F263E3">
              <w:rPr>
                <w:b/>
                <w:bCs/>
              </w:rPr>
              <w:t xml:space="preserve"> ВОЗРАСТА В ДОУ</w:t>
            </w:r>
            <w:r w:rsidR="00ED0F90" w:rsidRPr="00F263E3">
              <w:rPr>
                <w:b/>
              </w:rPr>
              <w:t>».</w:t>
            </w:r>
          </w:p>
          <w:p w:rsidR="00B6481D" w:rsidRPr="00F263E3" w:rsidRDefault="00286879" w:rsidP="002E084A">
            <w:pPr>
              <w:spacing w:line="276" w:lineRule="auto"/>
              <w:ind w:left="175" w:right="139"/>
            </w:pPr>
            <w:r w:rsidRPr="00F263E3">
              <w:t xml:space="preserve">   Мы считаем что, данные продукты актуальны для системы образования города, имеют большой практический потенциал, т.к. отвечают </w:t>
            </w:r>
            <w:proofErr w:type="gramStart"/>
            <w:r w:rsidRPr="00F263E3">
              <w:t>современным требованиям, предъявляемым к системе образования страны и  отвечают</w:t>
            </w:r>
            <w:proofErr w:type="gramEnd"/>
            <w:r w:rsidRPr="00F263E3">
              <w:t xml:space="preserve"> концепции образования до 2020 года.</w:t>
            </w:r>
          </w:p>
          <w:p w:rsidR="008A6D44" w:rsidRPr="00D047A3" w:rsidRDefault="00286879" w:rsidP="002E084A">
            <w:pPr>
              <w:spacing w:line="276" w:lineRule="auto"/>
              <w:ind w:left="175" w:right="139"/>
            </w:pPr>
            <w:r w:rsidRPr="00F263E3">
              <w:t xml:space="preserve">    Основы</w:t>
            </w:r>
            <w:r w:rsidR="00F43FE7" w:rsidRPr="00F263E3">
              <w:t>,</w:t>
            </w:r>
            <w:r w:rsidRPr="00F263E3">
              <w:t xml:space="preserve"> заложенные в </w:t>
            </w:r>
            <w:r w:rsidRPr="00F263E3">
              <w:rPr>
                <w:b/>
              </w:rPr>
              <w:t>Программе по инклюзивному воспитанию детей с ОВЗ</w:t>
            </w:r>
            <w:r w:rsidRPr="00F263E3">
              <w:t>, практически применимы в учреждениях с группами комбинированной направленности при любой степени ограничения здоровья детей дошкольного возраста. Результаты</w:t>
            </w:r>
            <w:r w:rsidR="00F43FE7" w:rsidRPr="00F263E3">
              <w:t>,</w:t>
            </w:r>
            <w:r w:rsidRPr="00F263E3">
              <w:t xml:space="preserve"> </w:t>
            </w:r>
            <w:r w:rsidRPr="00F263E3">
              <w:lastRenderedPageBreak/>
              <w:t xml:space="preserve">полученные в результате </w:t>
            </w:r>
            <w:r w:rsidR="006F6311" w:rsidRPr="00F263E3">
              <w:t xml:space="preserve">реализации </w:t>
            </w:r>
            <w:r w:rsidRPr="00F263E3">
              <w:t xml:space="preserve">данной программы </w:t>
            </w:r>
            <w:r w:rsidR="00F43FE7" w:rsidRPr="00F263E3">
              <w:t>(Приложение 1,2,3</w:t>
            </w:r>
            <w:r w:rsidR="006F6311" w:rsidRPr="00F263E3">
              <w:t>,4</w:t>
            </w:r>
            <w:proofErr w:type="gramStart"/>
            <w:r w:rsidR="006F6311" w:rsidRPr="00F263E3">
              <w:t xml:space="preserve"> </w:t>
            </w:r>
            <w:r w:rsidR="00F43FE7" w:rsidRPr="00F263E3">
              <w:t>)</w:t>
            </w:r>
            <w:proofErr w:type="gramEnd"/>
            <w:r w:rsidR="00F43FE7" w:rsidRPr="00F263E3">
              <w:t xml:space="preserve"> </w:t>
            </w:r>
            <w:r w:rsidRPr="00F263E3">
              <w:t>позволяют утверждать, что выстроенная по программе модель организации образовательной деятельности способствует  достижению хороших результатов по социально – личностному развитию всех детей в группе,</w:t>
            </w:r>
            <w:r w:rsidR="00F43FE7" w:rsidRPr="00F263E3">
              <w:t xml:space="preserve"> оказывает эффективное воздействие</w:t>
            </w:r>
            <w:r w:rsidRPr="00F263E3">
              <w:t xml:space="preserve"> </w:t>
            </w:r>
            <w:r w:rsidR="00F43FE7" w:rsidRPr="00F263E3">
              <w:t xml:space="preserve">на детей при формировании интегративных качеств личности, </w:t>
            </w:r>
            <w:r w:rsidRPr="00F263E3">
              <w:t>а также положительно влияет на эмоциональную сферу как детей, так и всех взрослых участников ВОП.</w:t>
            </w:r>
            <w:r w:rsidR="008A6D44" w:rsidRPr="00F263E3">
              <w:t xml:space="preserve"> Риски заключаются в неготовности педагогов работать с детьми с ОВЗ, в инновационном режиме, отсутствие необходимых специалистов.</w:t>
            </w:r>
          </w:p>
        </w:tc>
      </w:tr>
      <w:tr w:rsidR="00B6481D" w:rsidTr="001C0FAA">
        <w:tc>
          <w:tcPr>
            <w:tcW w:w="2660" w:type="dxa"/>
          </w:tcPr>
          <w:p w:rsidR="00B6481D" w:rsidRDefault="00573A19" w:rsidP="00573A19">
            <w:pPr>
              <w:jc w:val="left"/>
            </w:pPr>
            <w:r>
              <w:lastRenderedPageBreak/>
              <w:t>Проблемы (трудности) в работе над проектом (программой), причины и возможные способы их устранения</w:t>
            </w:r>
          </w:p>
        </w:tc>
        <w:tc>
          <w:tcPr>
            <w:tcW w:w="7760" w:type="dxa"/>
          </w:tcPr>
          <w:p w:rsidR="00B6481D" w:rsidRDefault="00D047A3" w:rsidP="002E084A">
            <w:pPr>
              <w:spacing w:line="276" w:lineRule="auto"/>
              <w:ind w:left="175" w:right="139"/>
            </w:pPr>
            <w:r>
              <w:t>В ходе реализации проекта мы столкнулись с рядом проблем текущего характера.</w:t>
            </w:r>
          </w:p>
          <w:p w:rsidR="00D047A3" w:rsidRDefault="0039705E" w:rsidP="002E084A">
            <w:pPr>
              <w:spacing w:line="276" w:lineRule="auto"/>
              <w:ind w:left="175" w:right="139"/>
            </w:pPr>
            <w:r>
              <w:t>на сегод</w:t>
            </w:r>
            <w:r w:rsidR="009B0C54">
              <w:t xml:space="preserve">няшний день понятия интеграция и инклюзия не тождественны, поэтому </w:t>
            </w:r>
            <w:r>
              <w:t>для групп комбинированной направленности есть необходимость в учете потребностей всех участников образовательного процесса. Мы перешли к модели инклюзивного образования и отразили эту концепцию в программе по инклюзивному воспитанию детей с ОВЗ с</w:t>
            </w:r>
            <w:r w:rsidR="009B0C54">
              <w:t xml:space="preserve">таршего </w:t>
            </w:r>
            <w:r>
              <w:t xml:space="preserve"> возраста.</w:t>
            </w:r>
          </w:p>
        </w:tc>
      </w:tr>
      <w:tr w:rsidR="00573A19" w:rsidTr="001C0FAA">
        <w:tc>
          <w:tcPr>
            <w:tcW w:w="2660" w:type="dxa"/>
          </w:tcPr>
          <w:p w:rsidR="00573A19" w:rsidRDefault="00573A19" w:rsidP="00573A19">
            <w:pPr>
              <w:jc w:val="left"/>
            </w:pPr>
            <w:r>
              <w:t>Прогноз развития проекта на очередной год</w:t>
            </w:r>
          </w:p>
        </w:tc>
        <w:tc>
          <w:tcPr>
            <w:tcW w:w="7760" w:type="dxa"/>
          </w:tcPr>
          <w:p w:rsidR="009B0C54" w:rsidRDefault="0039705E" w:rsidP="002E084A">
            <w:pPr>
              <w:spacing w:line="276" w:lineRule="auto"/>
              <w:ind w:left="175" w:right="139"/>
            </w:pPr>
            <w:r>
              <w:t xml:space="preserve">В связи с </w:t>
            </w:r>
            <w:r w:rsidR="009B0C54">
              <w:t>изменениями</w:t>
            </w:r>
            <w:r>
              <w:t>, считаем целесообразным пр</w:t>
            </w:r>
            <w:r w:rsidR="009B0C54">
              <w:t>именить свой опыт в</w:t>
            </w:r>
            <w:r>
              <w:t xml:space="preserve"> проект</w:t>
            </w:r>
            <w:r w:rsidR="009B0C54">
              <w:t>е</w:t>
            </w:r>
            <w:r>
              <w:t xml:space="preserve"> </w:t>
            </w:r>
            <w:r w:rsidR="009B0C54">
              <w:t xml:space="preserve">«Модель инклюзивного образования детей с ОВЗ в муниципальной системе дошкольного образования города Ярославля» под руководством </w:t>
            </w:r>
            <w:proofErr w:type="gramStart"/>
            <w:r w:rsidR="009B0C54">
              <w:t>начальника отдела дошкольного образования департамента образования</w:t>
            </w:r>
            <w:proofErr w:type="gramEnd"/>
            <w:r w:rsidR="009B0C54">
              <w:t xml:space="preserve"> Плескевич М.В.</w:t>
            </w:r>
          </w:p>
          <w:p w:rsidR="00573A19" w:rsidRDefault="00573A19" w:rsidP="002E084A">
            <w:pPr>
              <w:spacing w:line="276" w:lineRule="auto"/>
              <w:ind w:left="175" w:right="139"/>
            </w:pPr>
          </w:p>
        </w:tc>
      </w:tr>
    </w:tbl>
    <w:p w:rsidR="00F83E7B" w:rsidRDefault="00F83E7B" w:rsidP="00573A19"/>
    <w:p w:rsidR="00D9038D" w:rsidRDefault="00D9038D" w:rsidP="00573A19"/>
    <w:p w:rsidR="00941E6B" w:rsidRDefault="00941E6B" w:rsidP="00573A19"/>
    <w:p w:rsidR="00D9038D" w:rsidRDefault="00D9038D" w:rsidP="00573A19">
      <w:pPr>
        <w:rPr>
          <w:i/>
          <w:sz w:val="20"/>
          <w:szCs w:val="20"/>
        </w:rPr>
      </w:pPr>
      <w:r>
        <w:t xml:space="preserve">Руководитель </w:t>
      </w:r>
      <w:r>
        <w:tab/>
      </w:r>
      <w:r>
        <w:tab/>
      </w:r>
      <w:r>
        <w:tab/>
      </w:r>
      <w:r>
        <w:tab/>
        <w:t xml:space="preserve">____________________ </w:t>
      </w:r>
      <w:r w:rsidRPr="00D9038D">
        <w:rPr>
          <w:i/>
          <w:sz w:val="20"/>
          <w:szCs w:val="20"/>
        </w:rPr>
        <w:t>(</w:t>
      </w:r>
      <w:r w:rsidR="00F826B8">
        <w:rPr>
          <w:i/>
          <w:sz w:val="20"/>
          <w:szCs w:val="20"/>
        </w:rPr>
        <w:t>Казанцева А.Н.</w:t>
      </w:r>
      <w:r w:rsidRPr="00D9038D">
        <w:rPr>
          <w:i/>
          <w:sz w:val="20"/>
          <w:szCs w:val="20"/>
        </w:rPr>
        <w:t>)</w:t>
      </w:r>
    </w:p>
    <w:p w:rsidR="00D9038D" w:rsidRDefault="00D9038D" w:rsidP="00D9038D">
      <w:pPr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</w:t>
      </w:r>
    </w:p>
    <w:p w:rsidR="00D9038D" w:rsidRDefault="00D9038D" w:rsidP="00D9038D"/>
    <w:p w:rsidR="00B064C4" w:rsidRPr="00D9038D" w:rsidRDefault="00D9038D" w:rsidP="00D9038D">
      <w:r>
        <w:t>«_</w:t>
      </w:r>
      <w:r w:rsidR="00CD3CC9">
        <w:rPr>
          <w:u w:val="single"/>
        </w:rPr>
        <w:t>1</w:t>
      </w:r>
      <w:r w:rsidR="006F6311">
        <w:rPr>
          <w:u w:val="single"/>
        </w:rPr>
        <w:t>5</w:t>
      </w:r>
      <w:r>
        <w:t>» _</w:t>
      </w:r>
      <w:r w:rsidR="00F826B8" w:rsidRPr="00F826B8">
        <w:rPr>
          <w:u w:val="single"/>
        </w:rPr>
        <w:t>МАЯ</w:t>
      </w:r>
      <w:r w:rsidR="00F826B8">
        <w:t>_</w:t>
      </w:r>
      <w:r>
        <w:t>_ 201</w:t>
      </w:r>
      <w:r w:rsidR="00CD3CC9">
        <w:t>3</w:t>
      </w:r>
      <w:r>
        <w:t>г</w:t>
      </w:r>
    </w:p>
    <w:sectPr w:rsidR="00B064C4" w:rsidRPr="00D9038D" w:rsidSect="006F6311">
      <w:footerReference w:type="default" r:id="rId9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D7" w:rsidRDefault="003225D7" w:rsidP="00F826B8">
      <w:r>
        <w:separator/>
      </w:r>
    </w:p>
  </w:endnote>
  <w:endnote w:type="continuationSeparator" w:id="0">
    <w:p w:rsidR="003225D7" w:rsidRDefault="003225D7" w:rsidP="00F8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7186"/>
      <w:docPartObj>
        <w:docPartGallery w:val="Page Numbers (Bottom of Page)"/>
        <w:docPartUnique/>
      </w:docPartObj>
    </w:sdtPr>
    <w:sdtContent>
      <w:p w:rsidR="003225D7" w:rsidRDefault="00DD209C">
        <w:pPr>
          <w:pStyle w:val="ad"/>
          <w:jc w:val="right"/>
        </w:pPr>
        <w:fldSimple w:instr=" PAGE   \* MERGEFORMAT ">
          <w:r w:rsidR="00065CD5">
            <w:rPr>
              <w:noProof/>
            </w:rPr>
            <w:t>4</w:t>
          </w:r>
        </w:fldSimple>
      </w:p>
    </w:sdtContent>
  </w:sdt>
  <w:p w:rsidR="003225D7" w:rsidRDefault="003225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D7" w:rsidRDefault="003225D7" w:rsidP="00F826B8">
      <w:r>
        <w:separator/>
      </w:r>
    </w:p>
  </w:footnote>
  <w:footnote w:type="continuationSeparator" w:id="0">
    <w:p w:rsidR="003225D7" w:rsidRDefault="003225D7" w:rsidP="00F82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4F3"/>
    <w:multiLevelType w:val="hybridMultilevel"/>
    <w:tmpl w:val="5D72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4216"/>
    <w:multiLevelType w:val="hybridMultilevel"/>
    <w:tmpl w:val="F90C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948"/>
    <w:multiLevelType w:val="hybridMultilevel"/>
    <w:tmpl w:val="B7B8B4A0"/>
    <w:lvl w:ilvl="0" w:tplc="ED46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312C"/>
    <w:multiLevelType w:val="hybridMultilevel"/>
    <w:tmpl w:val="200A853A"/>
    <w:lvl w:ilvl="0" w:tplc="920A1992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5B1C7A44"/>
    <w:multiLevelType w:val="hybridMultilevel"/>
    <w:tmpl w:val="809A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770EF"/>
    <w:multiLevelType w:val="hybridMultilevel"/>
    <w:tmpl w:val="8B40B97C"/>
    <w:lvl w:ilvl="0" w:tplc="90B4F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F7F"/>
    <w:rsid w:val="00036DD5"/>
    <w:rsid w:val="00065CD5"/>
    <w:rsid w:val="0007734B"/>
    <w:rsid w:val="000974B7"/>
    <w:rsid w:val="00107CAB"/>
    <w:rsid w:val="0011413D"/>
    <w:rsid w:val="00124789"/>
    <w:rsid w:val="00135EC1"/>
    <w:rsid w:val="00192364"/>
    <w:rsid w:val="001B0479"/>
    <w:rsid w:val="001B26CE"/>
    <w:rsid w:val="001B4111"/>
    <w:rsid w:val="001C0FAA"/>
    <w:rsid w:val="001C464C"/>
    <w:rsid w:val="00247C53"/>
    <w:rsid w:val="0028515F"/>
    <w:rsid w:val="00286879"/>
    <w:rsid w:val="002A38B2"/>
    <w:rsid w:val="002C4DC0"/>
    <w:rsid w:val="002E084A"/>
    <w:rsid w:val="002E3984"/>
    <w:rsid w:val="002F3678"/>
    <w:rsid w:val="003225D7"/>
    <w:rsid w:val="00331399"/>
    <w:rsid w:val="00332891"/>
    <w:rsid w:val="0039705E"/>
    <w:rsid w:val="003B6125"/>
    <w:rsid w:val="003C281E"/>
    <w:rsid w:val="003F5BAA"/>
    <w:rsid w:val="00467ADA"/>
    <w:rsid w:val="004956AA"/>
    <w:rsid w:val="004B2A56"/>
    <w:rsid w:val="004C77D4"/>
    <w:rsid w:val="00551B39"/>
    <w:rsid w:val="0055718F"/>
    <w:rsid w:val="00562A41"/>
    <w:rsid w:val="00573A19"/>
    <w:rsid w:val="00587863"/>
    <w:rsid w:val="005F32A7"/>
    <w:rsid w:val="005F503F"/>
    <w:rsid w:val="00642274"/>
    <w:rsid w:val="0067279E"/>
    <w:rsid w:val="006A32E7"/>
    <w:rsid w:val="006D13A0"/>
    <w:rsid w:val="006F6311"/>
    <w:rsid w:val="0072096D"/>
    <w:rsid w:val="007343CD"/>
    <w:rsid w:val="007632B9"/>
    <w:rsid w:val="00793000"/>
    <w:rsid w:val="007C78FD"/>
    <w:rsid w:val="007F762B"/>
    <w:rsid w:val="008202AF"/>
    <w:rsid w:val="008A6D44"/>
    <w:rsid w:val="00941E6B"/>
    <w:rsid w:val="009712D7"/>
    <w:rsid w:val="00993425"/>
    <w:rsid w:val="009A0FCD"/>
    <w:rsid w:val="009B0C54"/>
    <w:rsid w:val="009B280A"/>
    <w:rsid w:val="00A21F7F"/>
    <w:rsid w:val="00A750D5"/>
    <w:rsid w:val="00A94A62"/>
    <w:rsid w:val="00AE5701"/>
    <w:rsid w:val="00B05ED9"/>
    <w:rsid w:val="00B064C4"/>
    <w:rsid w:val="00B33489"/>
    <w:rsid w:val="00B56568"/>
    <w:rsid w:val="00B6311E"/>
    <w:rsid w:val="00B6481D"/>
    <w:rsid w:val="00C01B37"/>
    <w:rsid w:val="00C529C8"/>
    <w:rsid w:val="00C64C47"/>
    <w:rsid w:val="00C87E1F"/>
    <w:rsid w:val="00C96707"/>
    <w:rsid w:val="00CC7AE0"/>
    <w:rsid w:val="00CD3CC9"/>
    <w:rsid w:val="00D00E93"/>
    <w:rsid w:val="00D047A3"/>
    <w:rsid w:val="00D05665"/>
    <w:rsid w:val="00D2530C"/>
    <w:rsid w:val="00D9038D"/>
    <w:rsid w:val="00DD0404"/>
    <w:rsid w:val="00DD209C"/>
    <w:rsid w:val="00DE5C77"/>
    <w:rsid w:val="00EC6ADE"/>
    <w:rsid w:val="00ED0F90"/>
    <w:rsid w:val="00EE18E3"/>
    <w:rsid w:val="00EE1F54"/>
    <w:rsid w:val="00F263E3"/>
    <w:rsid w:val="00F346F0"/>
    <w:rsid w:val="00F37BFA"/>
    <w:rsid w:val="00F43FE7"/>
    <w:rsid w:val="00F8267C"/>
    <w:rsid w:val="00F826B8"/>
    <w:rsid w:val="00F83E7B"/>
    <w:rsid w:val="00F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9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27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46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72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46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6F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346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346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346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F346F0"/>
    <w:rPr>
      <w:b/>
      <w:bCs/>
      <w:sz w:val="20"/>
      <w:szCs w:val="20"/>
    </w:rPr>
  </w:style>
  <w:style w:type="paragraph" w:styleId="a4">
    <w:name w:val="Subtitle"/>
    <w:basedOn w:val="a"/>
    <w:link w:val="a5"/>
    <w:qFormat/>
    <w:rsid w:val="0067279E"/>
    <w:pPr>
      <w:spacing w:line="360" w:lineRule="auto"/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F346F0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346F0"/>
    <w:pPr>
      <w:ind w:left="708"/>
    </w:pPr>
  </w:style>
  <w:style w:type="paragraph" w:customStyle="1" w:styleId="11">
    <w:name w:val="Стиль1"/>
    <w:basedOn w:val="a"/>
    <w:rsid w:val="00F346F0"/>
  </w:style>
  <w:style w:type="paragraph" w:styleId="a7">
    <w:name w:val="Title"/>
    <w:basedOn w:val="a"/>
    <w:link w:val="a8"/>
    <w:qFormat/>
    <w:rsid w:val="0067279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67279E"/>
    <w:rPr>
      <w:b/>
      <w:bCs/>
      <w:sz w:val="24"/>
      <w:szCs w:val="24"/>
    </w:rPr>
  </w:style>
  <w:style w:type="paragraph" w:styleId="a9">
    <w:name w:val="Normal (Web)"/>
    <w:basedOn w:val="a"/>
    <w:rsid w:val="00A21F7F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562A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1B04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826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26B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6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26B8"/>
    <w:rPr>
      <w:sz w:val="24"/>
      <w:szCs w:val="24"/>
    </w:rPr>
  </w:style>
  <w:style w:type="character" w:styleId="af">
    <w:name w:val="Hyperlink"/>
    <w:basedOn w:val="a0"/>
    <w:uiPriority w:val="99"/>
    <w:unhideWhenUsed/>
    <w:rsid w:val="0064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30.edu.yar.ru/news.html?page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130.edu.yar.ru/innovatsionnaya_deyatelnost_dou/munitsipalnaya_innovatsionnaya_ploshc_85.html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DenisenkoNI</dc:creator>
  <cp:keywords/>
  <dc:description/>
  <cp:lastModifiedBy>Шусова</cp:lastModifiedBy>
  <cp:revision>6</cp:revision>
  <cp:lastPrinted>2013-05-13T11:13:00Z</cp:lastPrinted>
  <dcterms:created xsi:type="dcterms:W3CDTF">2013-05-13T12:12:00Z</dcterms:created>
  <dcterms:modified xsi:type="dcterms:W3CDTF">2013-05-14T20:13:00Z</dcterms:modified>
</cp:coreProperties>
</file>