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34377F">
        <w:trPr>
          <w:trHeight w:hRule="exact" w:val="3031"/>
        </w:trPr>
        <w:tc>
          <w:tcPr>
            <w:tcW w:w="10716" w:type="dxa"/>
          </w:tcPr>
          <w:p w:rsidR="0034377F" w:rsidRDefault="00F57EB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7F">
        <w:trPr>
          <w:trHeight w:hRule="exact" w:val="8335"/>
        </w:trPr>
        <w:tc>
          <w:tcPr>
            <w:tcW w:w="10716" w:type="dxa"/>
            <w:vAlign w:val="center"/>
          </w:tcPr>
          <w:p w:rsidR="0034377F" w:rsidRDefault="005436A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08.09.2014 N 630н</w:t>
            </w:r>
            <w:r>
              <w:rPr>
                <w:sz w:val="48"/>
                <w:szCs w:val="48"/>
              </w:rPr>
              <w:br/>
              <w:t>(ред. от 12.12.2016)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"Инструктор-методист"</w:t>
            </w:r>
            <w:r>
              <w:rPr>
                <w:sz w:val="48"/>
                <w:szCs w:val="48"/>
              </w:rPr>
              <w:br/>
              <w:t>(Зарегистрировано в Минюсте России 26.09.2014 N 34135)</w:t>
            </w:r>
          </w:p>
        </w:tc>
      </w:tr>
      <w:tr w:rsidR="0034377F">
        <w:trPr>
          <w:trHeight w:hRule="exact" w:val="3031"/>
        </w:trPr>
        <w:tc>
          <w:tcPr>
            <w:tcW w:w="10716" w:type="dxa"/>
            <w:vAlign w:val="center"/>
          </w:tcPr>
          <w:p w:rsidR="0034377F" w:rsidRDefault="005436A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26.06.2018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4377F" w:rsidRDefault="0034377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34377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4377F" w:rsidRDefault="0034377F">
      <w:pPr>
        <w:pStyle w:val="ConsPlusNormal"/>
        <w:jc w:val="both"/>
        <w:outlineLvl w:val="0"/>
      </w:pPr>
    </w:p>
    <w:p w:rsidR="0034377F" w:rsidRDefault="005436A7">
      <w:pPr>
        <w:pStyle w:val="ConsPlusNormal"/>
        <w:outlineLvl w:val="0"/>
      </w:pPr>
      <w:r>
        <w:t>Зарегистрировано в Минюсте России 26 сентября 2014 г. N 34135</w:t>
      </w:r>
    </w:p>
    <w:p w:rsidR="0034377F" w:rsidRDefault="003437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77F" w:rsidRDefault="0034377F">
      <w:pPr>
        <w:pStyle w:val="ConsPlusNormal"/>
        <w:jc w:val="both"/>
      </w:pPr>
    </w:p>
    <w:p w:rsidR="0034377F" w:rsidRDefault="005436A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4377F" w:rsidRDefault="0034377F">
      <w:pPr>
        <w:pStyle w:val="ConsPlusTitle"/>
        <w:jc w:val="center"/>
      </w:pPr>
    </w:p>
    <w:p w:rsidR="0034377F" w:rsidRDefault="005436A7">
      <w:pPr>
        <w:pStyle w:val="ConsPlusTitle"/>
        <w:jc w:val="center"/>
      </w:pPr>
      <w:r>
        <w:t>ПРИКАЗ</w:t>
      </w:r>
    </w:p>
    <w:p w:rsidR="0034377F" w:rsidRDefault="005436A7">
      <w:pPr>
        <w:pStyle w:val="ConsPlusTitle"/>
        <w:jc w:val="center"/>
      </w:pPr>
      <w:r>
        <w:t>от 8 сентября 2014 г. N 630н</w:t>
      </w:r>
    </w:p>
    <w:p w:rsidR="0034377F" w:rsidRDefault="0034377F">
      <w:pPr>
        <w:pStyle w:val="ConsPlusTitle"/>
        <w:jc w:val="center"/>
      </w:pPr>
    </w:p>
    <w:p w:rsidR="0034377F" w:rsidRDefault="005436A7">
      <w:pPr>
        <w:pStyle w:val="ConsPlusTitle"/>
        <w:jc w:val="center"/>
      </w:pPr>
      <w:r>
        <w:t>ОБ УТВЕРЖДЕНИИ ПРОФЕССИОНАЛЬНОГО СТАНДАРТА</w:t>
      </w:r>
    </w:p>
    <w:p w:rsidR="0034377F" w:rsidRDefault="005436A7">
      <w:pPr>
        <w:pStyle w:val="ConsPlusTitle"/>
        <w:jc w:val="center"/>
      </w:pPr>
      <w:r>
        <w:t>"ИНСТРУКТОР-МЕТОДИСТ"</w:t>
      </w:r>
    </w:p>
    <w:p w:rsidR="0034377F" w:rsidRDefault="0034377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4377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4377F" w:rsidRDefault="005436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4377F" w:rsidRDefault="005436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tooltip="Приказ Минтруда России от 12.12.2016 N 727н (ред. от 23.04.2018) &quot;О внесении изменений в некоторые профессиональные стандарты, утвержденные приказами Министерства труда и социальной защиты Российской Федерации&quot; (Зарегистрировано в Минюсте России 13.01.2017 N 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34377F" w:rsidRDefault="0034377F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4377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4377F" w:rsidRDefault="005436A7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4377F" w:rsidRDefault="00E941A6">
            <w:pPr>
              <w:pStyle w:val="ConsPlusNormal"/>
              <w:jc w:val="both"/>
              <w:rPr>
                <w:color w:val="392C69"/>
              </w:rPr>
            </w:pPr>
            <w:hyperlink r:id="rId9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{КонсультантПлюс}" w:history="1">
              <w:r w:rsidR="005436A7">
                <w:rPr>
                  <w:color w:val="0000FF"/>
                </w:rPr>
                <w:t>Постановлением</w:t>
              </w:r>
            </w:hyperlink>
            <w:r w:rsidR="005436A7"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10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      <w:r w:rsidR="005436A7">
                <w:rPr>
                  <w:color w:val="0000FF"/>
                </w:rPr>
                <w:t>пункте 16</w:t>
              </w:r>
            </w:hyperlink>
            <w:r w:rsidR="005436A7">
              <w:rPr>
                <w:color w:val="392C69"/>
              </w:rPr>
              <w:t xml:space="preserve"> новой редакции Правил.</w:t>
            </w:r>
          </w:p>
        </w:tc>
      </w:tr>
    </w:tbl>
    <w:p w:rsidR="0034377F" w:rsidRDefault="005436A7">
      <w:pPr>
        <w:pStyle w:val="ConsPlusNormal"/>
        <w:spacing w:before="260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34377F" w:rsidRDefault="005436A7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32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"Инструктор-методист".</w:t>
      </w:r>
    </w:p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right"/>
      </w:pPr>
      <w:r>
        <w:t>Министр</w:t>
      </w:r>
    </w:p>
    <w:p w:rsidR="0034377F" w:rsidRDefault="005436A7">
      <w:pPr>
        <w:pStyle w:val="ConsPlusNormal"/>
        <w:jc w:val="right"/>
      </w:pPr>
      <w:r>
        <w:t>М.А.ТОПИЛИН</w:t>
      </w:r>
    </w:p>
    <w:p w:rsidR="0034377F" w:rsidRDefault="0034377F">
      <w:pPr>
        <w:pStyle w:val="ConsPlusNormal"/>
        <w:jc w:val="both"/>
      </w:pPr>
    </w:p>
    <w:p w:rsidR="0034377F" w:rsidRDefault="0034377F">
      <w:pPr>
        <w:pStyle w:val="ConsPlusNormal"/>
        <w:jc w:val="both"/>
      </w:pPr>
    </w:p>
    <w:p w:rsidR="0034377F" w:rsidRDefault="0034377F">
      <w:pPr>
        <w:pStyle w:val="ConsPlusNormal"/>
        <w:jc w:val="both"/>
      </w:pPr>
    </w:p>
    <w:p w:rsidR="0034377F" w:rsidRDefault="0034377F">
      <w:pPr>
        <w:pStyle w:val="ConsPlusNormal"/>
        <w:jc w:val="both"/>
      </w:pPr>
    </w:p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right"/>
        <w:outlineLvl w:val="0"/>
      </w:pPr>
      <w:r>
        <w:t>Утвержден</w:t>
      </w:r>
    </w:p>
    <w:p w:rsidR="0034377F" w:rsidRDefault="005436A7">
      <w:pPr>
        <w:pStyle w:val="ConsPlusNormal"/>
        <w:jc w:val="right"/>
      </w:pPr>
      <w:r>
        <w:t>приказом Министерства труда</w:t>
      </w:r>
    </w:p>
    <w:p w:rsidR="0034377F" w:rsidRDefault="005436A7">
      <w:pPr>
        <w:pStyle w:val="ConsPlusNormal"/>
        <w:jc w:val="right"/>
      </w:pPr>
      <w:r>
        <w:t>и социальной защиты</w:t>
      </w:r>
    </w:p>
    <w:p w:rsidR="0034377F" w:rsidRDefault="005436A7">
      <w:pPr>
        <w:pStyle w:val="ConsPlusNormal"/>
        <w:jc w:val="right"/>
      </w:pPr>
      <w:r>
        <w:t>Российской Федерации</w:t>
      </w:r>
    </w:p>
    <w:p w:rsidR="0034377F" w:rsidRDefault="005436A7">
      <w:pPr>
        <w:pStyle w:val="ConsPlusNormal"/>
        <w:jc w:val="right"/>
      </w:pPr>
      <w:r>
        <w:t>от 8 сентября 2014 г. N 630н</w:t>
      </w:r>
    </w:p>
    <w:p w:rsidR="0034377F" w:rsidRDefault="0034377F">
      <w:pPr>
        <w:pStyle w:val="ConsPlusNormal"/>
        <w:jc w:val="both"/>
      </w:pPr>
    </w:p>
    <w:p w:rsidR="0034377F" w:rsidRDefault="005436A7">
      <w:pPr>
        <w:pStyle w:val="ConsPlusTitle"/>
        <w:jc w:val="center"/>
      </w:pPr>
      <w:bookmarkStart w:id="1" w:name="Par32"/>
      <w:bookmarkEnd w:id="1"/>
      <w:r>
        <w:t>ПРОФЕССИОНАЛЬНЫЙ СТАНДАРТ</w:t>
      </w:r>
    </w:p>
    <w:p w:rsidR="0034377F" w:rsidRDefault="0034377F">
      <w:pPr>
        <w:pStyle w:val="ConsPlusTitle"/>
        <w:jc w:val="center"/>
      </w:pPr>
    </w:p>
    <w:p w:rsidR="0034377F" w:rsidRDefault="005436A7">
      <w:pPr>
        <w:pStyle w:val="ConsPlusTitle"/>
        <w:jc w:val="center"/>
      </w:pPr>
      <w:r>
        <w:t>ИНСТРУКТОР-МЕТОДИСТ</w:t>
      </w:r>
    </w:p>
    <w:p w:rsidR="0034377F" w:rsidRDefault="0034377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4377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4377F" w:rsidRDefault="005436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4377F" w:rsidRDefault="005436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tooltip="Приказ Минтруда России от 12.12.2016 N 727н (ред. от 23.04.2018) &quot;О внесении изменений в некоторые профессиональные стандарты, утвержденные приказами Министерства труда и социальной защиты Российской Федерации&quot; (Зарегистрировано в Минюсте России 13.01.2017 N 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69"/>
      </w:tblGrid>
      <w:tr w:rsidR="0034377F">
        <w:tc>
          <w:tcPr>
            <w:tcW w:w="5896" w:type="dxa"/>
            <w:tcBorders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158</w:t>
            </w:r>
          </w:p>
        </w:tc>
      </w:tr>
      <w:tr w:rsidR="0034377F">
        <w:tc>
          <w:tcPr>
            <w:tcW w:w="5896" w:type="dxa"/>
          </w:tcPr>
          <w:p w:rsidR="0034377F" w:rsidRDefault="0034377F">
            <w:pPr>
              <w:pStyle w:val="ConsPlusNormal"/>
            </w:pPr>
          </w:p>
        </w:tc>
        <w:tc>
          <w:tcPr>
            <w:tcW w:w="3769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center"/>
        <w:outlineLvl w:val="1"/>
      </w:pPr>
      <w:r>
        <w:t>I. Общие сведения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585"/>
        <w:gridCol w:w="1313"/>
      </w:tblGrid>
      <w:tr w:rsidR="0034377F">
        <w:tc>
          <w:tcPr>
            <w:tcW w:w="7767" w:type="dxa"/>
            <w:tcBorders>
              <w:bottom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Организационно-методическая деятельность в области физической культуры и спорта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05.005</w:t>
            </w:r>
          </w:p>
        </w:tc>
      </w:tr>
      <w:tr w:rsidR="0034377F">
        <w:tc>
          <w:tcPr>
            <w:tcW w:w="776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5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5"/>
      </w:tblGrid>
      <w:tr w:rsidR="0034377F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Организационно-методическое обеспечение физкультурно-оздоровительной и спортивно-массовой подготовки на базе физкультурно-спортивных организаций, центров спортивной подготовки, а также образовательных организациях дошкольного и дополнительного образования детей, осуществляющих деятельность в области физической культуры и спорта, образовательных организациях среднего профессионального образования, осуществляющих деятельность в области физической культуры и спорта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Группа занятий: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2"/>
        <w:gridCol w:w="3667"/>
        <w:gridCol w:w="1208"/>
        <w:gridCol w:w="3198"/>
      </w:tblGrid>
      <w:tr w:rsidR="0034377F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1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1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3320</w:t>
              </w:r>
            </w:hyperlink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34377F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1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2359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1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3330</w:t>
              </w:r>
            </w:hyperlink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34377F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1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3310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1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3431</w:t>
              </w:r>
            </w:hyperlink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34377F">
        <w:tc>
          <w:tcPr>
            <w:tcW w:w="1592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 xml:space="preserve">(код ОКЗ </w:t>
            </w:r>
            <w:hyperlink w:anchor="Par1852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 xml:space="preserve">(код </w:t>
            </w:r>
            <w:hyperlink r:id="rId1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4377F" w:rsidRDefault="005436A7">
      <w:pPr>
        <w:pStyle w:val="ConsPlusNormal"/>
        <w:jc w:val="both"/>
      </w:pPr>
      <w:r>
        <w:t xml:space="preserve">(в ред. </w:t>
      </w:r>
      <w:hyperlink r:id="rId20" w:tooltip="Приказ Минтруда России от 12.12.2016 N 727н (ред. от 23.04.2018) &quot;О внесении изменений в некоторые профессиональные стандарты, утвержденные приказами Министерства труда и социальной защиты Российской Федерации&quot; (Зарегистрировано в Минюсте России 13.01.2017 N 4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427"/>
      </w:tblGrid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85.11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Образование дошкольное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85.13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Образование основное общее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85.14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Образование среднее общее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85.21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85.22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Образование высшее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85.42.9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93.11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93.19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96.04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 xml:space="preserve">(код </w:t>
            </w:r>
      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>
                <w:rPr>
                  <w:color w:val="0000FF"/>
                </w:rPr>
                <w:t>ОКВЭД</w:t>
              </w:r>
            </w:hyperlink>
            <w:hyperlink w:anchor="Par1853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34377F" w:rsidRDefault="005436A7">
      <w:pPr>
        <w:pStyle w:val="ConsPlusNormal"/>
        <w:jc w:val="center"/>
      </w:pPr>
      <w:proofErr w:type="gramStart"/>
      <w:r>
        <w:lastRenderedPageBreak/>
        <w:t>в профессиональный стандарт (функциональная карта вида</w:t>
      </w:r>
      <w:proofErr w:type="gramEnd"/>
    </w:p>
    <w:p w:rsidR="0034377F" w:rsidRDefault="005436A7">
      <w:pPr>
        <w:pStyle w:val="ConsPlusNormal"/>
        <w:jc w:val="center"/>
      </w:pPr>
      <w:r>
        <w:t>профессиональной деятельности)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304"/>
        <w:gridCol w:w="2211"/>
        <w:gridCol w:w="1137"/>
        <w:gridCol w:w="2130"/>
      </w:tblGrid>
      <w:tr w:rsidR="0034377F"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437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437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Проведение спортивно-оздоровительной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  <w:tr w:rsidR="003437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Организация активного отдыха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Организация работы кружков и спортивных секций, спортивного актива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>
              <w:t>обучающимися</w:t>
            </w:r>
            <w:proofErr w:type="gramEnd"/>
            <w:r>
              <w:t>, занимающимися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Методическая и </w:t>
            </w:r>
            <w:r>
              <w:lastRenderedPageBreak/>
              <w:t>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lastRenderedPageBreak/>
              <w:t>B/04.5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Проведение физкультурно-оздоровительной работы с </w:t>
            </w:r>
            <w:proofErr w:type="gramStart"/>
            <w:r>
              <w:t>обучающимися</w:t>
            </w:r>
            <w:proofErr w:type="gramEnd"/>
            <w:r>
              <w:t>, занимающимися во время занятий физической культурой в спортивном сооружении и на его территории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Организация и проведение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Проведение набора и отбора в секции, группы спортивной</w:t>
            </w:r>
          </w:p>
          <w:p w:rsidR="0034377F" w:rsidRDefault="005436A7">
            <w:pPr>
              <w:pStyle w:val="ConsPlusNormal"/>
            </w:pPr>
            <w:r>
              <w:t>и оздоровительной направленности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Обеспечение безопасности и профилактика травматизма </w:t>
            </w:r>
            <w:proofErr w:type="gramStart"/>
            <w:r>
              <w:t>занимающихся</w:t>
            </w:r>
            <w:proofErr w:type="gramEnd"/>
            <w:r>
              <w:t xml:space="preserve">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C/05.5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Анализ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C/06.5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Методическое обеспечение отборочного, тренировочного и образовательного процесса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Контроль тренировочного и образовательного процессов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процессом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outlineLvl w:val="2"/>
      </w:pPr>
      <w:r>
        <w:t>3.1. Обобщенная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4025"/>
        <w:gridCol w:w="737"/>
        <w:gridCol w:w="397"/>
        <w:gridCol w:w="1814"/>
        <w:gridCol w:w="608"/>
      </w:tblGrid>
      <w:tr w:rsidR="0034377F"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Организация и проведение занятий по </w:t>
            </w:r>
            <w:r>
              <w:lastRenderedPageBreak/>
              <w:t>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A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63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7"/>
        <w:gridCol w:w="7656"/>
      </w:tblGrid>
      <w:tr w:rsidR="0034377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 по спорту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8"/>
        <w:gridCol w:w="7675"/>
      </w:tblGrid>
      <w:tr w:rsidR="0034377F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Среднее профессиональное образование в области физической культуры и спорта или среднее профессиональное образование и дополнительное профессиональное образование в области физкультуры и спорта, доврачебной помощи</w:t>
            </w:r>
          </w:p>
        </w:tc>
      </w:tr>
      <w:tr w:rsidR="0034377F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</w:tr>
      <w:tr w:rsidR="0034377F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4377F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 </w:t>
            </w:r>
            <w:hyperlink w:anchor="Par1854" w:tooltip="&lt;3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4377F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Дополнительные характеристики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247"/>
        <w:gridCol w:w="6518"/>
      </w:tblGrid>
      <w:tr w:rsidR="0034377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4377F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3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3320</w:t>
              </w:r>
            </w:hyperlink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34377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3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3330</w:t>
              </w:r>
            </w:hyperlink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34377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ЕКС </w:t>
            </w:r>
            <w:hyperlink w:anchor="Par1855" w:tooltip="&lt;4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 по спорту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3.1.1.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51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Планирование, организация и проведение занятий по физическому воспитанию, </w:t>
            </w:r>
            <w:r>
              <w:lastRenderedPageBreak/>
              <w:t>тренировочных занятий по утвержденным программам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A/01.4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63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68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Определение задач и содержание занятий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расписания проведения занятий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Обучение занимающихся владению навыками и техникой выполнения упражнений, формирование нравственно-волевых качеств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Контроль двигательной деятельности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Регулирование физической нагрузки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Рекомендации по совершенствованию двигательной деятельности </w:t>
            </w:r>
            <w:proofErr w:type="gramStart"/>
            <w:r>
              <w:t>занимающихся</w:t>
            </w:r>
            <w:proofErr w:type="gramEnd"/>
            <w:r>
              <w:t xml:space="preserve"> с учетом возраста обучающегося, занимающегося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Совместно с медицинскими работниками контроль физического состояния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Обеспечение безопасности занимающихся при проведении физических и спортивных занятий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Обладать навыками 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Обладать навыками составления расписания занятий по физическому воспитанию, тренировочных занятий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Проводить самостоятельно занятия по физическому воспитанию, тренировочные занятия, в том числе обучать в рамках утвержденных </w:t>
            </w:r>
            <w:r>
              <w:lastRenderedPageBreak/>
              <w:t>программ и методик физического воспитания навыкам и технике выполнения упражнений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Контролировать двигательную активность, физическое состояние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Разъяснить в доступной форме правила техники безопасности при выполнении упражнений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Своевременно выявлять угрозы и степени опасности внешних и внутренних факторов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 дошкольного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физического воспитания, обучения плаванию и спортивным играм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3.1.2.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23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Проведение спортивно-оздоровительной работы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A/02.4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35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программы спортивно-оздоровительных мероприятий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Оповещение населения о предстоящем спортивно-оздоровительном мероприятии, информирование о проведении спортивно-оздоровительных мероприятий участников и иных заинтересованных лиц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Привлечение населения к выполнению физических упражнений в процессе проведения спортивно-оздоровительного мероприятия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Осуществление судейства спортивно-оздоровительных состязаний, проводимых в рамках спортивно-оздоровительного мероприятия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протокола о проведении спортивно-оздоровительного мероприятия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Разработать программу спортивно-оздоровительного мероприятия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коммуникации с населением, участниками и иными заинтересованными лицами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 дошкольного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проведения спортивно-оздоровительных мероприятий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физического воспитания, обучения плаванию и спортивным играм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3.1.3.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397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A/03.4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разъяснительной работы о необходимости здорового образа жизни, о важности физической подготовки к систематическим занятиям среди населения различных возрастных групп по месту работы, месту жительства и месту отдыха, а также в образовательных организациях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передового опыта организации массового спортивного движения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разъяснительной работы среди населения различных возрастных групп по месту работы, месту жительства и месту отдыха, а также в образовательных организациях с целью профилактики травматизма во время занятий физическими упражнениями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по месту работы, месту жительства и месту отдыха, а также в образовательных организациях разъяснительной работы о необходимости использования средств физической культуры и спорта для оптимизации двигательного режима трудящихся и граждан пожилого возраста с целью стимулирования активного долголетия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Организация выполнения населением норм всероссийского физкультурно-спортивного комплекса по месту работы, месту жительства и месту отдыха, а также в образовательных организациях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коммуникации с населением, иными заинтересованными лицами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Изучать и систематизировать информацию по вопросам здорового образа жизни, организации массового спортивного движения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проведения спортивно-оздоровительных мероприятий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3.1.4.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09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A/04.4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и обобщение передового опыта в области улучшения физической подготовленности различных возрастных групп населения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Ознакомление родителей (законных представителей) несовершеннолетних обучающихся, сотрудников образовательных организаций и населения с передовым опытом в области улучшения физической подготовленности населения по месту работы, месту жительства и месту отдыха, а также в образовательных организациях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консультаций с сотрудниками образовательных организаций и населением по вопросам создания спортивных секций, кружков по месту работы, месту жительства и месту отдыха, а также в образовательных организациях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Оказание методической помощи в организации деятельности спортивных секций, кружков по месту работы, месту жительства и месту отдыха, а также в образовательных организациях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консультаций для всех заинтересованных лиц по вопросам обеспечения безопасности во время занятий физическими упражнениями по месту работы, месту жительства и месту отдыха, а также в образовательных организациях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коммуникации с населением, родителями (законными представителями) несовершеннолетних обучающихся, иными заинтересованными лицами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Изучать и систематизировать информацию по вопросам улучшения физической подготовленности населения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Разъяснять в доступной форме правила техники безопасности при выполнении упражнений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организации деятельности спортивных секций, кружков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3.2. Обобщенная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4025"/>
        <w:gridCol w:w="737"/>
        <w:gridCol w:w="397"/>
        <w:gridCol w:w="1814"/>
        <w:gridCol w:w="580"/>
      </w:tblGrid>
      <w:tr w:rsidR="0034377F"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B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35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7"/>
        <w:gridCol w:w="7642"/>
      </w:tblGrid>
      <w:tr w:rsidR="0034377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 по физической культуре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8"/>
        <w:gridCol w:w="7661"/>
      </w:tblGrid>
      <w:tr w:rsidR="0034377F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34377F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</w:tr>
      <w:tr w:rsidR="0034377F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4377F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r>
              <w:lastRenderedPageBreak/>
              <w:t>законодательством Российской Федерации порядке</w:t>
            </w:r>
          </w:p>
        </w:tc>
      </w:tr>
      <w:tr w:rsidR="0034377F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Дополнительные характеристики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7"/>
        <w:gridCol w:w="1162"/>
        <w:gridCol w:w="6370"/>
      </w:tblGrid>
      <w:tr w:rsidR="0034377F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4377F"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3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3330</w:t>
              </w:r>
            </w:hyperlink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34377F"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3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3431</w:t>
              </w:r>
            </w:hyperlink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34377F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ЕКС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 по физической культуре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3.2.1.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37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Организация активного отдыха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B/01.5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49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68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proofErr w:type="gramStart"/>
            <w:r>
              <w:t>Определение целей и задач программы мероприятий активного отдыха обучающихся, занимающихся в режиме учебного и вне учебного времени образовательной организации</w:t>
            </w:r>
            <w:proofErr w:type="gramEnd"/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программы мероприятий активного отдыха обучающихся, занимающихся в режиме учебного времени образовательной организации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программы мероприятий активного отдыха обучающихся, занимающихся в режиме вне учебного времени образовательной организации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плана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плана ресурсного обеспечения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proofErr w:type="gramStart"/>
            <w:r>
              <w:t>Проведение физкультурно-спортивного праздника, соревнования, дня здоровья и других мероприятий оздоровительного характера) при участии педагогических работников и родителей (законных представителей) несовершеннолетних обучающихся</w:t>
            </w:r>
            <w:proofErr w:type="gramEnd"/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Подведение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Планировать мероприятия активного отдыха </w:t>
            </w:r>
            <w:proofErr w:type="gramStart"/>
            <w:r>
              <w:t>обучающихся</w:t>
            </w:r>
            <w:proofErr w:type="gramEnd"/>
            <w:r>
              <w:t>, занимающихся в режиме учебного и вне учебного времени образовательной организации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Использовать существующие методики проведения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Обеспечивать безопасность проведения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Вовлекать в мероприятия активного отдыха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физического воспитания, обучения спортивным играм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обучения на спортивных снарядах и приспособлениях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проведения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Передовой опыт организации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безопасности при проведении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3.2.2.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37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Организация работы кружков и </w:t>
            </w:r>
            <w:r>
              <w:lastRenderedPageBreak/>
              <w:t>спортивных секций, спортивного актива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B/02.5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77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68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типовых программ работы кружков, спортивных секций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предложений по составу кружков, спортивных секций, возможных для организации на базе образовательной организации, физкультурно-спортивной организации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Консультирование руководителей кружков, спортивных секций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Вовлечение обучающихся, занимающихся в участие в спортивных кружках и секциях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Обмен опытом с организациями дополнительного образования спортивной направленности и организациями спорта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Отбор </w:t>
            </w:r>
            <w:proofErr w:type="gramStart"/>
            <w:r>
              <w:t>занимающихся</w:t>
            </w:r>
            <w:proofErr w:type="gramEnd"/>
            <w:r>
              <w:t>, обучающихся в спортивный актив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работой спортивного актива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Изучать и систематизировать информацию относительно организации и методического обеспечения работы кружков, спортивных секций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Планировать организацию кружков, спортивных секций на базе образовательной организации, физкультурно-спортивной организации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Использовать существующие программы работы кружков, спортивных секций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Определять требования к отбору кандидатов в спортивный актив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Определять цели и задачи деятельности спортивного актива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коммуникации с руководителями кружков, спортивных секций, организациями дополнительного образования спортивной направленности и организациями спорта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Вовлекать в работу спортивных кружков и секций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Контролировать и направлять работу спортивного актива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Типовые программы работы кружков, спортивных секций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с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3.2.3.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23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>
              <w:t>обучающимися</w:t>
            </w:r>
            <w:proofErr w:type="gramEnd"/>
            <w:r>
              <w:t>, занимающимися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B/03.5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Определение задач и содержания занятий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плана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или подбор методики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занятий по физической культуре согласно разработанному плану по утвержденным программам и методикам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работы по овладению обучающимися, занимающимися навыками и техникой выполнения физических упражнений, формированию их нравственно-волевых качеств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Подготовка рекомендаций </w:t>
            </w:r>
            <w:proofErr w:type="gramStart"/>
            <w:r>
              <w:t>обучающимся</w:t>
            </w:r>
            <w:proofErr w:type="gramEnd"/>
            <w:r>
              <w:t>, занимающимся по усовершенствованию навыков и техник выполнения физических упражнений, формирования их нравственно-волевых качеств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Обеспечение безопасности обучающихся, занимающихся при проведении физических и спортивных занятий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Обеспечение соблюдения санитарно-гигиенических норм при проведении физических и спортивных занятий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Оказание при необходимости доврачебной медицинской помощи </w:t>
            </w:r>
            <w:proofErr w:type="gramStart"/>
            <w:r>
              <w:t>обучающимся</w:t>
            </w:r>
            <w:proofErr w:type="gramEnd"/>
            <w:r>
              <w:t>, занимающимся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Проведение контроля состояния здоровья </w:t>
            </w:r>
            <w:proofErr w:type="gramStart"/>
            <w:r>
              <w:t>обучающихся</w:t>
            </w:r>
            <w:proofErr w:type="gramEnd"/>
            <w:r>
              <w:t>, занимающихся совместно с медицинскими работниками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Регулирование физической нагрузки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Мониторинг качества оздоровительной работы в образовательной организации с учетом электронных форм учета показателей здоровья и физических нагрузок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Разрабатывать план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Подбирать методику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самостоятельно занятия по физической культуре, в том числе обучать в рамках утвержденных программ и методик физического воспитания навыкам и технике выполнения упражнений, развитию нравственно-волевых качеств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Контролировать физическое состояние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Уметь разъяснять в доступной форме правила техники безопасности при выполнении упражнений на занятиях по физической культуре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Заполнять электронные формы учета показателей здоровья и физических нагрузок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физического воспитания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Современные 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3.2.4.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09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B/04.5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и обобщение передового опыта в области физической подготовки и обучения детей физической культуре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просветительской работы в области физической подготовки и обучения детей физической культуре среди родителей (законных представителей) несовершеннолетних обучающихся, занимающихся, педагогических работников с привлечением соответствующих специалистов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Консультирование педагогических работников по вопросам теории и практики физического воспитания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Оказание методической и консультативной помощи родителям (законным представителям) несовершеннолетних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Ознакомление педагогических работников и родителей (законных представителей) несовершеннолетних обучающихся с правилами охраны жизни и здоровья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Проведение работы в составе педагогических, методических советов, других </w:t>
            </w:r>
            <w:r>
              <w:lastRenderedPageBreak/>
              <w:t>форм методической работы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родительских собраний, воспитательных и других мероприятий, предусмотренных образовательной программой, в части установленных полномочий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Изучать и систематизировать информацию по развитию физической подготовки и обучения детей физической культуре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коммуникации с преподавательским составом, родителями (законными представителями) несовершеннолетних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Владеть навыками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Возрастная физиология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физического воспитания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родителями (законными представителями) несовершеннолетних обучающихся, занимающихся, педагогическими работниками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3.2.5.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09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Проведение физкультурно-оздоровительной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, занимающимися во время занятий физической культурой в </w:t>
            </w:r>
            <w:r>
              <w:lastRenderedPageBreak/>
              <w:t>спортивном сооружении и на его территории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B/05.5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12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и обобщение передового опыта в области обучения занятиям физической культурой в спортивном сооружении и на его территории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Организация предварительной работы с родителями (законными представителями) несовершеннолетних обучающихся по подготовке к занятиям физической культурой в спортивном сооружении и на его территории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расписания занятий по физической культуре в спортивном сооружении для каждой группы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беседы, инструктажей с обучающимися, занимающимися, начинающими занятия физической культурой, о правилах поведения в помещении спортивного сооружения, на его территории и их выполнении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Заполнение журнала с фиксацией содержания занятий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Учет освоения </w:t>
            </w:r>
            <w:proofErr w:type="gramStart"/>
            <w:r>
              <w:t>обучающимися</w:t>
            </w:r>
            <w:proofErr w:type="gramEnd"/>
            <w:r>
              <w:t>, занимающимися программы занятий физической культурой в спортивном сооружении и на его территории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Помощь при переодевании, принятии душа </w:t>
            </w:r>
            <w:proofErr w:type="gramStart"/>
            <w:r>
              <w:t>занимающихся</w:t>
            </w:r>
            <w:proofErr w:type="gramEnd"/>
            <w:r>
              <w:t>, обучающихся младшего возраста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Обучение занимающихся, обучающихся младшего возраста соблюдению требований гигиены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Изучать и систематизировать информацию по обучению занятиям физической культурой в спортивном сооружении и на его территории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коммуникации с родителями (законными представителями) несовершеннолетних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Разъяснять в доступной форме </w:t>
            </w:r>
            <w:proofErr w:type="gramStart"/>
            <w:r>
              <w:t>обучающимся</w:t>
            </w:r>
            <w:proofErr w:type="gramEnd"/>
            <w:r>
              <w:t>, занимающимся правила поведения в помещении спортивного сооружения и на его территории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Вести отчетность по установленной форме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Возрастная физиология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обучения физической культуре на занятиях в спортивных сооружениях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поведения в помещении спортивного сооружения и на его территории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3.3. Обобщенная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2"/>
        <w:gridCol w:w="4060"/>
        <w:gridCol w:w="900"/>
        <w:gridCol w:w="1024"/>
        <w:gridCol w:w="1676"/>
        <w:gridCol w:w="575"/>
      </w:tblGrid>
      <w:tr w:rsidR="0034377F"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66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2"/>
        <w:gridCol w:w="6689"/>
      </w:tblGrid>
      <w:tr w:rsidR="0034377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Инструктор-методист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2"/>
        <w:gridCol w:w="6689"/>
      </w:tblGrid>
      <w:tr w:rsidR="0034377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34377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proofErr w:type="gramStart"/>
            <w:r>
              <w:t>Не менее трех лет в должности (должностях): спортсмен, спортсмен-ведущий, спортсмен-инструктор, инструктор по спорту, инструктор по физической культуре, тренер, тренер-преподаватель, в том числе старший</w:t>
            </w:r>
            <w:proofErr w:type="gramEnd"/>
          </w:p>
        </w:tc>
      </w:tr>
      <w:tr w:rsidR="0034377F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4377F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</w:t>
            </w:r>
            <w:r>
              <w:lastRenderedPageBreak/>
              <w:t>установленном законодательством Российской Федерации порядке</w:t>
            </w:r>
          </w:p>
        </w:tc>
      </w:tr>
      <w:tr w:rsidR="0034377F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Дополнительные характеристики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1166"/>
        <w:gridCol w:w="6112"/>
      </w:tblGrid>
      <w:tr w:rsidR="003437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4377F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3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2359</w:t>
              </w:r>
            </w:hyperlink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34377F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3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3431</w:t>
              </w:r>
            </w:hyperlink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3437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ЕКС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Инструктор-методист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3.3.1.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224"/>
        <w:gridCol w:w="715"/>
        <w:gridCol w:w="1020"/>
        <w:gridCol w:w="1734"/>
        <w:gridCol w:w="504"/>
      </w:tblGrid>
      <w:tr w:rsidR="0034377F"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Организация проведения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C/01.5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80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1"/>
        <w:gridCol w:w="7300"/>
      </w:tblGrid>
      <w:tr w:rsidR="0034377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Планирование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Оповещение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самостоятельно или с привлечением других лиц физкультурно-оздоровительного или спортивно-массового мероприятия в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протокола о проведении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34377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Планировать проведение физкультурно-оздоровительных и спортивно-массовых мероприятий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Разрабатывать программу физкультурно-оздоровительного или спортивно-массового мероприятия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контрольно-измерительными приборами и спортивным инвентарем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</w:r>
          </w:p>
        </w:tc>
      </w:tr>
      <w:tr w:rsidR="0034377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проведения физкультурно-оздоровительных и спортивно-массовых мероприятий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</w:t>
            </w:r>
          </w:p>
        </w:tc>
      </w:tr>
      <w:tr w:rsidR="0034377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3.3.2.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4"/>
        <w:gridCol w:w="4547"/>
        <w:gridCol w:w="677"/>
        <w:gridCol w:w="1014"/>
        <w:gridCol w:w="1555"/>
        <w:gridCol w:w="504"/>
      </w:tblGrid>
      <w:tr w:rsidR="0034377F"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Проведение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C/02.5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1"/>
        <w:gridCol w:w="7354"/>
      </w:tblGrid>
      <w:tr w:rsidR="0034377F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массового просмотра и тестирования детей с целью ориентирования их на занятия спортом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Отбор наиболее перспективных для комплектования секций и групп спортивной и оздоровительной направленности по видам спорта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разъяснительных бесед с лицами, поступающими в секции и группы спортивной и оздоровительной направленности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отсутствия медицинских противопоказаний у лиц, поступающих в группы и секции спортивной и оздоровительной направленности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консультаций занимающихся в секциях и группах спортивной и оздоровительной направленности относительно расписания занятий, программ тренировок, методических основ спортивной работы</w:t>
            </w:r>
          </w:p>
        </w:tc>
      </w:tr>
      <w:tr w:rsidR="0034377F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Устанавливать корректные требования при проведении массового просмотра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Устанавливать корректные требования отбора наиболее перспективных лиц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Определять уровень подготовки, мотивации, наличие (отсутствие) медицинских противопоказаний у лиц, поступающих в секции и группы спортивной и оздоровительной направленности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Консультировать поступающего, скорректировать его намерение заниматься в группе на основании возрастных ограничений, медицинских противопоказаний, физического развития</w:t>
            </w:r>
          </w:p>
        </w:tc>
      </w:tr>
      <w:tr w:rsidR="0034377F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физкультурно-оздоровительной работы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34377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3.3.3.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2"/>
        <w:gridCol w:w="4399"/>
        <w:gridCol w:w="682"/>
        <w:gridCol w:w="1044"/>
        <w:gridCol w:w="1725"/>
        <w:gridCol w:w="423"/>
      </w:tblGrid>
      <w:tr w:rsidR="0034377F"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Обеспечение безопасности и профилактика травматизма </w:t>
            </w:r>
            <w:proofErr w:type="gramStart"/>
            <w:r>
              <w:t>занимающихся</w:t>
            </w:r>
            <w:proofErr w:type="gramEnd"/>
            <w:r>
              <w:t xml:space="preserve"> в физкультурно-спортивной организации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C/03.5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6"/>
        <w:gridCol w:w="7353"/>
      </w:tblGrid>
      <w:tr w:rsidR="0034377F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Осмотр места занятий или соревнований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Проверка исправности оборудования, инвентаря, спортивной техники, его соответствия нормам техники безопасности, принятым в соответствующих видах спорта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Проверка качества личного инвентаря и оборудования, используемого </w:t>
            </w:r>
            <w:proofErr w:type="gramStart"/>
            <w:r>
              <w:t>занимающимися</w:t>
            </w:r>
            <w:proofErr w:type="gramEnd"/>
            <w:r>
              <w:t xml:space="preserve"> в физкультурно-спортивной организации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доклада старшему инструктору-методисту о выявленных нарушениях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Контроль </w:t>
            </w:r>
            <w:proofErr w:type="spellStart"/>
            <w:r>
              <w:t>недопуска</w:t>
            </w:r>
            <w:proofErr w:type="spellEnd"/>
            <w:r>
              <w:t xml:space="preserve"> к тренировочным занятиям и соревнованиям занимающихся в физкультурно-спортивной организации, не прошедших врачебного диспансерного обследования, не выполнивших назначенные лечебно-профилактические мероприятия или прибывших на тренировочное мероприятие (сбор) без соответствующей медицинской документации, не получивших разрешения врача к занятиям и соревнованиям после перенесенных травм и заболеваний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инструктажа по технике безопасности среди лиц, занимающихся в секциях и группах, спортсменов, работников физкультурно-спортивной организации</w:t>
            </w:r>
          </w:p>
        </w:tc>
      </w:tr>
      <w:tr w:rsidR="0034377F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спортивным инвентарем, оборудованием, спортивной техникой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Обнаруживать неисправность оборудования, инвентаря, спортивной техники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доврачебную медицинскую помощь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Проводить допуск к тренировочным занятиям и соревнованиям </w:t>
            </w:r>
            <w:proofErr w:type="gramStart"/>
            <w:r>
              <w:t>занимающихся</w:t>
            </w:r>
            <w:proofErr w:type="gramEnd"/>
            <w:r>
              <w:t xml:space="preserve"> в физкультурно-спортивной организации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коммуникации с занимающимися, работниками физкультурно-спортивной организации</w:t>
            </w:r>
          </w:p>
        </w:tc>
      </w:tr>
      <w:tr w:rsidR="0034377F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врачебного контроля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3.3.4.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4394"/>
        <w:gridCol w:w="691"/>
        <w:gridCol w:w="1039"/>
        <w:gridCol w:w="1731"/>
        <w:gridCol w:w="437"/>
      </w:tblGrid>
      <w:tr w:rsidR="0034377F"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C/04.5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22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3"/>
        <w:gridCol w:w="7332"/>
      </w:tblGrid>
      <w:tr w:rsidR="0034377F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периодического контроля сохранности имущества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Оказание помощи старшему инструктору-методисту при проведении инвентаризации имущества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Разъяснение спортсменам и занимающимся необходимости бережного отношения к имуществу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Поддержание режима экономного расходования энергоресурсов физкультурно-спортивной организации (в рамках своих компетенций)</w:t>
            </w:r>
          </w:p>
        </w:tc>
      </w:tr>
      <w:tr w:rsidR="0034377F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состояние материальной базы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инвентаризацию имущества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разъяснительные беседы на тему бережного отношения к имуществу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Поддерживать режим экономного расходования энергоресурсов физкультурно-спортивной организации</w:t>
            </w:r>
          </w:p>
        </w:tc>
      </w:tr>
      <w:tr w:rsidR="0034377F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Порядок проведения периодического контроля сохранности имущества, </w:t>
            </w:r>
            <w:r>
              <w:lastRenderedPageBreak/>
              <w:t>утвержденный локальным нормативным актом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инвентаризации имущества, утвержденный локальным нормативным актом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энергосбережения</w:t>
            </w:r>
          </w:p>
        </w:tc>
      </w:tr>
      <w:tr w:rsidR="0034377F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3.3.5.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4243"/>
        <w:gridCol w:w="686"/>
        <w:gridCol w:w="1069"/>
        <w:gridCol w:w="1857"/>
        <w:gridCol w:w="423"/>
      </w:tblGrid>
      <w:tr w:rsidR="0034377F"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C/05.5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08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2"/>
        <w:gridCol w:w="7337"/>
      </w:tblGrid>
      <w:tr w:rsidR="0034377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Организация деятельности волонтеров в области физической культуры и спорта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Обеспечение волонтеров в области физической культуры и спорта необходимыми методическими материалами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Подготовка волонтеров в области физической культуры и спорта, в том числе в области пропаганды здорового образа жизни, занятий физической культурой и спортом, отказа от использования допинга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Проведение регулярного повышения квалификации волонтеров в области физической культуры и спорта</w:t>
            </w:r>
          </w:p>
        </w:tc>
      </w:tr>
      <w:tr w:rsidR="0034377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Осуществлять коммуникации с волонтерами в области физической культуры и спорта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Оценивать уровень подготовки волонтеров в области физической культуры и спорта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Определять состав и направления работы волонтеров в области физической культуры и спорта</w:t>
            </w:r>
          </w:p>
        </w:tc>
      </w:tr>
      <w:tr w:rsidR="0034377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Основы здорового образа жизни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Теоретические основы организации массового спорта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Методики подготовки волонтеров в области физической культуры и спорта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Методики контроля уровня подготовки волонтеров в области физической культуры и спорта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Антидопинговые правила</w:t>
            </w:r>
          </w:p>
        </w:tc>
      </w:tr>
      <w:tr w:rsidR="0034377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3.3.6.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4483"/>
        <w:gridCol w:w="663"/>
        <w:gridCol w:w="1103"/>
        <w:gridCol w:w="1553"/>
        <w:gridCol w:w="451"/>
      </w:tblGrid>
      <w:tr w:rsidR="0034377F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Анализ физкультурно-оздоровительной и спортивно-массовой работы физкультурно-спортивной организации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C/06.5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22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7"/>
        <w:gridCol w:w="7366"/>
      </w:tblGrid>
      <w:tr w:rsidR="0034377F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и обобщение передового опыта физкультурно-оздоровительной и спортивно-массовой работы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Сбор и обработка первичной информации по проведению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текущей и периодической отчетности об итогах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Оценка результатов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Выявление проблем и резервов повышения результативности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обоснованных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организации</w:t>
            </w:r>
          </w:p>
        </w:tc>
      </w:tr>
      <w:tr w:rsidR="0034377F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Собирать и анализировать информацию в области физкультурно-оздоровительной и спортивно-массовой работы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Составлять текущую и периодическую отчетность по утвержденным формам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результаты проведенной физкультурно-оздоровительной и спортивно-массовой работы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Передовой опыт физкультурно-оздоровительной и спортивно-массовой работы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34377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3.4. Обобщенная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6"/>
        <w:gridCol w:w="4669"/>
        <w:gridCol w:w="686"/>
        <w:gridCol w:w="744"/>
        <w:gridCol w:w="1737"/>
        <w:gridCol w:w="437"/>
      </w:tblGrid>
      <w:tr w:rsidR="0034377F"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D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08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7183"/>
      </w:tblGrid>
      <w:tr w:rsidR="0034377F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Инструктор-методист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7141"/>
      </w:tblGrid>
      <w:tr w:rsidR="0034377F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Высшее образование в области физкультуры и спорта или высшее образование по направлению подготовки "Образование и педагогика" и дополнительное профессиональное образование в области физической </w:t>
            </w:r>
            <w:r>
              <w:lastRenderedPageBreak/>
              <w:t>культуры и спорта</w:t>
            </w:r>
          </w:p>
        </w:tc>
      </w:tr>
      <w:tr w:rsidR="0034377F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</w:tr>
      <w:tr w:rsidR="0034377F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4377F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Дополнительные характеристики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1659"/>
        <w:gridCol w:w="5742"/>
      </w:tblGrid>
      <w:tr w:rsidR="0034377F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4377F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3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2351</w:t>
              </w:r>
            </w:hyperlink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3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2359</w:t>
              </w:r>
            </w:hyperlink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3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3330</w:t>
              </w:r>
            </w:hyperlink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34377F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ЕКС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Инструктор-методист</w:t>
            </w:r>
          </w:p>
        </w:tc>
      </w:tr>
      <w:tr w:rsidR="0034377F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ОКСО </w:t>
            </w:r>
            <w:hyperlink w:anchor="Par1856" w:tooltip="&lt;5&gt; Общероссийский классификатор специальностей по образованию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4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032101.65</w:t>
              </w:r>
            </w:hyperlink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Физическая культура и спорт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4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032100.62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42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050700.62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Бакалавр педагогики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43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050702.52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Педагог-организатор с дополнительной квалификацией или подготовкой в области физической культуры и спорта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44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050710.52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Педагог дополнительного образования детей (в области физической культуры и спорта)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45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050720.65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4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050720.51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3.4.1.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6"/>
        <w:gridCol w:w="4404"/>
        <w:gridCol w:w="682"/>
        <w:gridCol w:w="1029"/>
        <w:gridCol w:w="1541"/>
        <w:gridCol w:w="589"/>
      </w:tblGrid>
      <w:tr w:rsidR="0034377F"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D/01.6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66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3"/>
        <w:gridCol w:w="7360"/>
      </w:tblGrid>
      <w:tr w:rsidR="0034377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Определение целей, задач и содержания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Разработка и внедрение </w:t>
            </w:r>
            <w:proofErr w:type="gramStart"/>
            <w:r>
              <w:t>методов координации процесса отбора детей</w:t>
            </w:r>
            <w:proofErr w:type="gramEnd"/>
            <w:r>
              <w:t xml:space="preserve"> в группы для физкультурно-спортивных занятий, проведения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методической документации по проведению тренировочного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методической документации по проведению 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и внедрение методов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экспериментальных исследований по апробации разработанных методик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по мере необходимости документации для проведения соревнований</w:t>
            </w:r>
          </w:p>
        </w:tc>
      </w:tr>
      <w:tr w:rsidR="0034377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Координировать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эффективные коммуникации с коллегами, обучающимися, занимающимися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Выявлять необходимость проведения корректировки методик по сопровождению отборочного, тренировочного и образовательного процессов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Составлять документацию по проведению соревнований по установленному образцу</w:t>
            </w:r>
          </w:p>
        </w:tc>
      </w:tr>
      <w:tr w:rsidR="0034377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3.4.2.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238"/>
        <w:gridCol w:w="682"/>
        <w:gridCol w:w="1144"/>
        <w:gridCol w:w="1544"/>
        <w:gridCol w:w="575"/>
      </w:tblGrid>
      <w:tr w:rsidR="0034377F"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Контроль тренировочного и образовательного процессов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D/02.6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80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8"/>
        <w:gridCol w:w="7253"/>
      </w:tblGrid>
      <w:tr w:rsidR="0034377F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соответствия количества занимающихся в секциях (группах) нормам комплектования секций (групп)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посещаемости занятий в секциях (группах) по установленной форме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Мониторинг выполнения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Проведение периодического и текущего контроля совместно с </w:t>
            </w:r>
            <w:proofErr w:type="spellStart"/>
            <w:r>
              <w:t>медслужбой</w:t>
            </w:r>
            <w:proofErr w:type="spellEnd"/>
            <w:r>
              <w:t xml:space="preserve"> правильной организации медицинского контроля здоровья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Проведение текущего </w:t>
            </w:r>
            <w:proofErr w:type="gramStart"/>
            <w:r>
              <w:t>контроля соблюдения правил охраны жизни</w:t>
            </w:r>
            <w:proofErr w:type="gramEnd"/>
            <w:r>
              <w:t xml:space="preserve"> и здоровья обучающихся, занимающихся во время тренировочного и образовательного процессов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Подготовка предложений по оптимизации состава секций (групп) </w:t>
            </w:r>
            <w:proofErr w:type="gramStart"/>
            <w:r>
              <w:t>исходя из посещаемости и количества желающих заниматься</w:t>
            </w:r>
            <w:proofErr w:type="gramEnd"/>
            <w:r>
              <w:t xml:space="preserve"> в соответствующих секциях (группах)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</w:r>
          </w:p>
        </w:tc>
      </w:tr>
      <w:tr w:rsidR="0034377F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учет и обработку первичной информации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Анализировать данные о посещаемости, комплектованию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Анализировать данные о выполнении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Проводить оценку организации медицинского контроля здоровья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Выявлять проблемы организации и разрабатывать предложения по оптимизации состава секций (групп) </w:t>
            </w:r>
            <w:proofErr w:type="gramStart"/>
            <w:r>
              <w:t>исходя из посещаемости и количества желающих заниматься</w:t>
            </w:r>
            <w:proofErr w:type="gramEnd"/>
            <w:r>
              <w:t xml:space="preserve"> в соответствующих секциях (группах)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34377F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Приоритетные направления развития образовательной системы, </w:t>
            </w:r>
            <w:r>
              <w:lastRenderedPageBreak/>
              <w:t>физической культуры и спорта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Нормативы на этапах спортивной подготовки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педагогическими работниками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34377F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3.4.3.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4324"/>
        <w:gridCol w:w="686"/>
        <w:gridCol w:w="1079"/>
        <w:gridCol w:w="1632"/>
        <w:gridCol w:w="518"/>
      </w:tblGrid>
      <w:tr w:rsidR="0034377F"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D/03.6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5"/>
        <w:gridCol w:w="7350"/>
      </w:tblGrid>
      <w:tr w:rsidR="0034377F"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Фиксирование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Формирование банка педагогической информации (нормативно-правовой, научно-методической, методической)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Обобщение и распространение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мастер-классов, круглых столов, семинаров с целью информирования специалистов образовательной организации, осуществляющей деятельность в области физической культуры и спорта, о новых направлениях в развитии спорта и образования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Информирование педагогических работников о современной педагогической, психологической, методической литературе, об опыте инновационной деятельности образовательных организаций, осуществляющих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индивидуальных и групповых консультаций с педагогическими работниками образовательной организации, осуществляющей деятельность в области физической культуры и спорта по вопросам обучения, развития, спортивной подготовки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Оказание методической помощи тренерам-преподавателям при разработке маршрутов обучения обучающихся с учетом их индивидуальных и возрастных особенностей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 методической работы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систематизацию методических и информационных материалов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Использовать аудиовизуальные и интерактивные средства обучения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мастер-классы, круглые столы, семинары, консультации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уровень компетентности тренерско-преподавательского состава, владеть способами и приемами повышения компетентности тренеров-преподавателей, педагогов по образовательному процессу</w:t>
            </w:r>
          </w:p>
        </w:tc>
      </w:tr>
      <w:tr w:rsidR="0034377F"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Нормативные документы, регламентирующие подготовку </w:t>
            </w:r>
            <w:r>
              <w:lastRenderedPageBreak/>
              <w:t>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оценки и способы повышения уровня компетентности тренерско-преподавательского состава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тренерами-преподавателями, педагогическими работниками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34377F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3.5. Обобщенная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4844"/>
        <w:gridCol w:w="662"/>
        <w:gridCol w:w="754"/>
        <w:gridCol w:w="1595"/>
        <w:gridCol w:w="409"/>
      </w:tblGrid>
      <w:tr w:rsidR="0034377F"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E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1"/>
        <w:gridCol w:w="7164"/>
      </w:tblGrid>
      <w:tr w:rsidR="003437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Старший инструктор-методист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1"/>
        <w:gridCol w:w="7164"/>
      </w:tblGrid>
      <w:tr w:rsidR="003437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Высшее образование в области физкультуры и спорта</w:t>
            </w:r>
          </w:p>
        </w:tc>
      </w:tr>
      <w:tr w:rsidR="003437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Стаж работы в физкультурно-спортивных организациях не менее одного года в должности инструктор-методист</w:t>
            </w:r>
          </w:p>
        </w:tc>
      </w:tr>
      <w:tr w:rsidR="0034377F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4377F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Дополнительные характеристики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9"/>
        <w:gridCol w:w="1626"/>
        <w:gridCol w:w="5656"/>
      </w:tblGrid>
      <w:tr w:rsidR="0034377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4377F"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4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2351</w:t>
              </w:r>
            </w:hyperlink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34377F"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4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2359</w:t>
              </w:r>
            </w:hyperlink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34377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ЕКС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Старший инструктор-методист</w:t>
            </w:r>
          </w:p>
        </w:tc>
      </w:tr>
      <w:tr w:rsidR="0034377F"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ОКСО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4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032101.65</w:t>
              </w:r>
            </w:hyperlink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Физическая культура и спорт</w:t>
            </w:r>
          </w:p>
        </w:tc>
      </w:tr>
      <w:tr w:rsidR="0034377F"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5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032100.62</w:t>
              </w:r>
            </w:hyperlink>
          </w:p>
        </w:tc>
        <w:tc>
          <w:tcPr>
            <w:tcW w:w="5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Бакалавр физической культуры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3.5.1.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4243"/>
        <w:gridCol w:w="682"/>
        <w:gridCol w:w="1084"/>
        <w:gridCol w:w="1656"/>
        <w:gridCol w:w="603"/>
      </w:tblGrid>
      <w:tr w:rsidR="0034377F"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E/01.6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08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7"/>
        <w:gridCol w:w="7322"/>
      </w:tblGrid>
      <w:tr w:rsidR="0034377F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стратегии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общего плана проведения физкультурно-оздоровительных и спортивно-массовых мероприятий физкультурно-спортивной организации на основе разработанных планов, предоставленных инструкторами-методистами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Утверждение программы проведения физкультурно-оздоровительного или спортивно-массового мероприятия физкультурно-спортивной организации с </w:t>
            </w:r>
            <w:r>
              <w:lastRenderedPageBreak/>
              <w:t>учетом его целей и задач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Утверждение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оповещения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проведением физкультурно-оздоровительного или спортивно-массового мероприятия в физкультурно-спортивной организации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Представление протокола о проведении физкультурно-оздоровительного или спортивно-массового мероприятия руководству физкультурно-спортивной организации</w:t>
            </w:r>
          </w:p>
        </w:tc>
      </w:tr>
      <w:tr w:rsidR="0034377F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качественную оценку программы физкультурно-оздоровительного или спортивно-массового мероприятия, разработанной инструктором-методистом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количественную оценку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контрольно-измерительными приборами и спортивным инвентарем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</w:r>
          </w:p>
        </w:tc>
      </w:tr>
      <w:tr w:rsidR="0034377F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Приоритетные направления развития физической культуры и спорта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техники безопасности на спортивных объектах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проведения физкультурно-оздоровительных и спортивно-массовых мероприятий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3.5.2.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0"/>
        <w:gridCol w:w="4519"/>
        <w:gridCol w:w="686"/>
        <w:gridCol w:w="1004"/>
        <w:gridCol w:w="1583"/>
        <w:gridCol w:w="423"/>
      </w:tblGrid>
      <w:tr w:rsidR="0034377F"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процессом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E/02.6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08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7351"/>
      </w:tblGrid>
      <w:tr w:rsidR="0034377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Назначение ответственных инструкторов-методистов за проведение массового просмотра и тестирования детей с целью ориентирования их на занятия спортом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плана и программы проведения массового просмотра и тестирования детей с целью ориентирования их на занятия спортом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процесса массового просмотра и тестирования детей с целью ориентирования их на занятия спортом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процессом отбора наиболее перспективных для комплектования секций и групп спортивной и оздоровительной направленности по видам спорта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Подготовка инструкторов-методистов для проведения разъяснительных </w:t>
            </w:r>
            <w:r>
              <w:lastRenderedPageBreak/>
              <w:t>бесед с лицами, поступающими в секции и группы спортивной и оздоровительной направленности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Консультирование занимающихся в секциях и группах спортивной и оздоровительной направленности относительно программы тренировок, методических основ спортивной работы, проведение антидопинговой пропаганды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отчетов о проведении отбора по утвержденной форме</w:t>
            </w:r>
          </w:p>
        </w:tc>
      </w:tr>
      <w:tr w:rsidR="0034377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Делегировать полномочия инструкторам-методистам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Планировать процесс массового просмотра и тестирования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Разрабатывать требования отбора наиболее перспективных лиц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Контролировать правильность оценки инструкторами-методистами уровня подготовки, мотивации, наличия (отсутствие) медицинских противопоказаний у лиц, поступающих в секции и группы спортивной и оздоровительной направленности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Обучать инструкторов-методистов проведению разъяснительных бесед поступающего, методам эффективной корректировки намерения обучающегося заниматься в группе на основании возрастных ограничений, медицинских противопоказаний, физического развития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Заполнять отчетные формы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пропаганду физической культуры и спорта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оценки уровня подготовки, мотивации у лиц, поступающих в секции и группы спортивной и оздоровительной направленности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отбора наиболее перспективных лиц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 по набору в секции, группы спортивной и оздоровительной направленности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набора и отбора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физкультурно-оздоровительной работы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3.5.3.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4384"/>
        <w:gridCol w:w="682"/>
        <w:gridCol w:w="1089"/>
        <w:gridCol w:w="1690"/>
        <w:gridCol w:w="437"/>
      </w:tblGrid>
      <w:tr w:rsidR="0034377F"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E/03.6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1"/>
        <w:gridCol w:w="7328"/>
      </w:tblGrid>
      <w:tr w:rsidR="0034377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плана проведения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Назначение ответственного инструктора-методиста за проведение периодического контроля сохранности имущества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процессом периодического контроля сохранности имущества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инвентаризации имущества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Выявление потребностей физкультурно-спортивной организации в материальных средствах, инвентаре, спортивном оборудовании, работах по ремонту и обслуживанию спортивных объектов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Проведение совместно с инструкторами-методистами разъяснительной </w:t>
            </w:r>
            <w:r>
              <w:lastRenderedPageBreak/>
              <w:t>работы со спортсменами и занимающимися о необходимости бережного отношения к имуществу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процесса поддержания режима экономного расходования энергоресурсов</w:t>
            </w:r>
            <w:proofErr w:type="gramEnd"/>
            <w:r>
              <w:t xml:space="preserve">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отчета о 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предложений по развитию материальной базы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по требованию руководства конкурсной документации (в части своих полномочий) и разработка требований к закупаемым товарам, работам, услугам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Работа по требованию руководства в составе конкурсной комиссии в оценке конкурсных заявок и выявлении победителя конкурса при закупке товарно-материальных ценностей для нужд физкультурно-спортивной организации</w:t>
            </w:r>
          </w:p>
        </w:tc>
      </w:tr>
      <w:tr w:rsidR="0034377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Делегировать полномочия инструкторам-методистам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Планировать процесс контроля сохранности материально-технической базы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инвентаризацию имущества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разъяснительные беседы с инструкторами-методистами и занимающимися в физкультурно-спортивной организации на тему бережного отношения к имуществу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эффективность поддержания режима экономного расходования энергоресурсов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Готовить отчет о 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Готовить предложения руководству о наиболее эффективном расходовании энергоресурсов, по развитию материально-технической базы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Готовить конкурсную документацию (в части своих полномочий), включая разработку требований к закупаемым товарам, работам, услугам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Применять информационно-коммуникационные технологии и средства связи</w:t>
            </w:r>
          </w:p>
        </w:tc>
      </w:tr>
      <w:tr w:rsidR="0034377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 и соблюдение охраны труда на спортивных объектах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инвентаризации имущества, утвержденный локальным нормативным актом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энергосбережения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34377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3.5.4.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4534"/>
        <w:gridCol w:w="686"/>
        <w:gridCol w:w="1019"/>
        <w:gridCol w:w="1535"/>
        <w:gridCol w:w="504"/>
      </w:tblGrid>
      <w:tr w:rsidR="0034377F"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E/04.6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80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8"/>
        <w:gridCol w:w="7367"/>
      </w:tblGrid>
      <w:tr w:rsidR="0034377F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Постоянный мониторинг качества и результативности работы инструкторов-методистов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текущей и периодической отчетности об итогах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Оценка методического обеспечения результатов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Анализ выявленных проблем и резервов повышения результативности </w:t>
            </w:r>
            <w:r>
              <w:lastRenderedPageBreak/>
              <w:t>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Отбор наиболее обоснованных и перспективных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</w:t>
            </w:r>
            <w:proofErr w:type="gramStart"/>
            <w:r>
              <w:t>ии и ее</w:t>
            </w:r>
            <w:proofErr w:type="gramEnd"/>
            <w:r>
              <w:t xml:space="preserve"> методическому обеспечению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отчета о результативности работы инструкторов-методистов, включая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инновационных методов и современных способов организации методического обеспечения физкультурно-оздоровительной и спортивно-массовой работы в физкультурно-спортивной организации, антидопинговой пропаганды, участие в конференциях и круглых столах для повышения собственного уровня профессиональной подготовки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семинаров в рамках периодической подготовки, переподготовки и повышения квалификации инструкторов-методистов, в том числе и по вопросам проведения антидопинговой пропаганды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Представление руководству предложений о поощрении инструкторов-методистов</w:t>
            </w:r>
          </w:p>
        </w:tc>
      </w:tr>
      <w:tr w:rsidR="0034377F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результативность работы инструкторов-методистов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уровень профессиональной подготовленности инструкторов-методистов, необходимость ее повышения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Изучать и обобщать информацию в области методического обеспечения физкультурно-оздоровительной и спортивно-массовой работы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анализ текущей и периодической отчетности по проведению физкультурно-оздоровительной и спортивно-массовой работы по утвержденным формам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Составлять отчетность по результативности методического обеспечения проведения физкультурно-оздоровительной и спортивно-массовой работы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Разрабатывать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Методическое обеспечение физкультурно-оздоровительной и спортивно-массовой работы в физкультурно-спортивной организации, </w:t>
            </w:r>
            <w:r>
              <w:lastRenderedPageBreak/>
              <w:t>включая современные методы и инновационные технологии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мониторинга качества и результативности работы инструкторов-методистов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Передовой опыт методического обеспечения физкультурно-оздоровительной и спортивно-массовой работы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3437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3.6. Обобщенная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2"/>
        <w:gridCol w:w="4663"/>
        <w:gridCol w:w="682"/>
        <w:gridCol w:w="739"/>
        <w:gridCol w:w="1586"/>
        <w:gridCol w:w="603"/>
      </w:tblGrid>
      <w:tr w:rsidR="0034377F"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F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193"/>
      </w:tblGrid>
      <w:tr w:rsidR="0034377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Старший инструктор-методист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193"/>
      </w:tblGrid>
      <w:tr w:rsidR="0034377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Высшее образование в области физкультуры и спорта</w:t>
            </w:r>
          </w:p>
        </w:tc>
      </w:tr>
      <w:tr w:rsidR="0034377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Стаж работы в должности инструктора-методиста не менее двух лет</w:t>
            </w:r>
          </w:p>
        </w:tc>
      </w:tr>
      <w:tr w:rsidR="0034377F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4377F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Дополнительные характеристики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8"/>
        <w:gridCol w:w="1651"/>
        <w:gridCol w:w="5682"/>
      </w:tblGrid>
      <w:tr w:rsidR="0034377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4377F"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5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2351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34377F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5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2359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34377F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5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3330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34377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ЕКС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Старший инструктор-методист</w:t>
            </w:r>
          </w:p>
        </w:tc>
      </w:tr>
      <w:tr w:rsidR="0034377F"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ОКСО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54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032101.65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Физическая культура и спорт</w:t>
            </w:r>
          </w:p>
        </w:tc>
      </w:tr>
      <w:tr w:rsidR="0034377F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55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032100.62</w:t>
              </w:r>
            </w:hyperlink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34377F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5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050720.65</w:t>
              </w:r>
            </w:hyperlink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34377F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E941A6">
            <w:pPr>
              <w:pStyle w:val="ConsPlusNormal"/>
            </w:pPr>
            <w:hyperlink r:id="rId57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050720.51</w:t>
              </w:r>
            </w:hyperlink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3.6.1.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6"/>
        <w:gridCol w:w="4504"/>
        <w:gridCol w:w="686"/>
        <w:gridCol w:w="994"/>
        <w:gridCol w:w="1462"/>
        <w:gridCol w:w="575"/>
      </w:tblGrid>
      <w:tr w:rsidR="0034377F"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F/01.6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66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9"/>
        <w:gridCol w:w="7308"/>
      </w:tblGrid>
      <w:tr w:rsidR="0034377F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Разработка стратегии тренировочного и образовательного процессов в образовательной организации, осуществляющей деятельность в области </w:t>
            </w:r>
            <w:r>
              <w:lastRenderedPageBreak/>
              <w:t>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Закрепление за инструкторами-методистами участков работы по методическому обеспечению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Координирование процесса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тренировочного и общеобразовательного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Координация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Планирование проведения экспериментальных исследований по апробации собственных методик или методик, разработанных подчиненными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разработкой документации для проведения соревнований по установленному порядку</w:t>
            </w:r>
          </w:p>
        </w:tc>
      </w:tr>
      <w:tr w:rsidR="0034377F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работу подчиненных по разработке методического сопровождения отборочного, тренировочного и образовательного процессов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Координировать тренировочную и образовательную деятельность в образовательной организации, осуществляющей деятельность в области </w:t>
            </w:r>
            <w:r>
              <w:lastRenderedPageBreak/>
              <w:t>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Координировать отборочную,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необходимость проведения, производить самостоятельно или делегировать подчиненным корректировку методик по сопровождению отборочного, тренировочного и образовательного процессов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Составлять документацию по проведению соревнований по установленному образцу</w:t>
            </w:r>
          </w:p>
        </w:tc>
      </w:tr>
      <w:tr w:rsidR="0034377F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Методическое обеспечение тренировочного и образовательного процессов в образовательной организации, осуществляющей деятельность в области физической культуры и спорта, включая современные методы и инновационные технологии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34377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Устанавливаются квалификационные категории (вторая, первая, высшая) по </w:t>
            </w:r>
            <w:r>
              <w:lastRenderedPageBreak/>
              <w:t>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3.6.2.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4065"/>
        <w:gridCol w:w="720"/>
        <w:gridCol w:w="1080"/>
        <w:gridCol w:w="1800"/>
        <w:gridCol w:w="589"/>
      </w:tblGrid>
      <w:tr w:rsidR="0034377F"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F/02.6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80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7"/>
        <w:gridCol w:w="7368"/>
      </w:tblGrid>
      <w:tr w:rsidR="0034377F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Планирование процесса контроля тренировочного и образовательного процессов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Назначение ответственных за определенным участком процесса проведения контроля тренировочного и образовательного процессов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контрольных данных о соответствии количества занимающихся в секциях (группах) нормам комплектования секций (групп)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контрольных данных о посещаемости занятий в секциях (группах)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результатов периодического и текущего контроля содержания и результатов тренировочного и образовательного процессов в секциях (группах), выявление проблем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Анализ данных мониторинга выполнения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(группах), выявление проблем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контрольных данных организации медицинского контроля здоровья обучающихся, занимающихся, выявление проблем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контрольных данных соблюдения правил охраны жизни и здоровья обучающихся, занимающихся во время тренировочного и образовательного процессов, выявление проблем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Проведение корректировки плановых показателей состава секций (групп) </w:t>
            </w:r>
            <w:proofErr w:type="gramStart"/>
            <w:r>
              <w:t>исходя из посещаемости и количества желающих заниматься</w:t>
            </w:r>
            <w:proofErr w:type="gramEnd"/>
            <w:r>
              <w:t xml:space="preserve"> в соответствующих секциях (группах)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данных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Подготовка обоснованных предложений по совершенствованию организации тренировочного и образовательного процессов в отделениях образовательной организации, осуществляющей деятельность в области </w:t>
            </w:r>
            <w:r>
              <w:lastRenderedPageBreak/>
              <w:t>физической культуры и спорта на этапах спортивной подготовки</w:t>
            </w:r>
          </w:p>
        </w:tc>
      </w:tr>
      <w:tr w:rsidR="0034377F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Составлять планы контроля тренировочного и образовательного процессов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Готовить методическое сопровождение контрольной деятельности в области тренировочного и образовательного процессов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учет и обработку данных контроля, проведенного самостоятельно или полученных от подчиненных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Анализировать данные о посещаемости, комплектованию занимающихся в секциях (группах)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Анализировать данные о выполнении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Проводить оценку организации медицинского контроля здоровья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Выявлять проблемы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подготовки, и разрабатывать предложения по совершенствованию данных процессов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34377F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Система организации образовательного процесса в образовательной </w:t>
            </w:r>
            <w:r>
              <w:lastRenderedPageBreak/>
              <w:t>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Нормативы на этапах спортивной подготовки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педагогическими работниками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34377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3.6.3.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4243"/>
        <w:gridCol w:w="682"/>
        <w:gridCol w:w="1084"/>
        <w:gridCol w:w="1836"/>
        <w:gridCol w:w="423"/>
      </w:tblGrid>
      <w:tr w:rsidR="0034377F"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F/03.6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2"/>
        <w:gridCol w:w="7367"/>
      </w:tblGrid>
      <w:tr w:rsidR="0034377F"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Планирование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 (в том числе проведение мастер-классов, круглых столов, семинаров, мероприятий по повышению квалификации)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перспективного плана издания учебных пособий, методических материалов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Назначение ответственных за определенным участком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Учет и контроль формирования банка педагогической информации (нормативно-правовой, научно-методической, методической)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деятельностью инструкторов-методистов по распространению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мониторинга уровня профессиональной подготовленности инструкторов-методистов, тренеров-преподавателей, других специалистов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подготовкой и проведением мастер-классов, круглых столов, семинаров со специалистами образовательной организации, осуществляющей деятельность в области физической культуры и спорта, по вопросам внедрения новых направлений в развитии спорта, технологий образования в организациях данного профиля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списка новой педагогической, психологической, методической литературы, опыта инновационной деятельности образовательной организации, осуществляющей деятельность в области физической культуры для инструкторов-методистов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проведением (и проведение лично) индивидуальных и групповых консультирований с педагогическими работниками образовательной организации, осуществляющей деятельность в области физической культуры и спорта, по вопросам обучения, развития, спортивной подготовки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мероприятий по повышению квалификации и переподготовки инструкторов-методистов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процессом повышения квалификации и переподготовки педагогических работников образовательной организации, осуществляющей деятельность в области физической культуры и спорта, по направлениям физкультурно-спортивной подготовки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формах методической работы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к изданию учебных пособий, методических материалов</w:t>
            </w:r>
          </w:p>
        </w:tc>
      </w:tr>
      <w:tr w:rsidR="0034377F"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Составлять планы развития профессиональных компетенций специалистов образовательной организации, издания учебных пособий, методических материалов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Систематизировать методические и информационные материалы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Применять аудиовизуальные и интерактивные средства обучения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Организовывать и проводить мастер-классы, круглые столы, семинары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уровень компетентности тренерско-преподавательского состава, подчиненных, владеть способами и приемами повышения компетентности подчиненных, тренеров-преподавателей, педагогов по образовательному процессу</w:t>
            </w:r>
          </w:p>
        </w:tc>
      </w:tr>
      <w:tr w:rsidR="0034377F"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Принципы дидактики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Принципы систематизации методических и информационных материалов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Содержание фонда учебных пособий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Общие и частные технологии преподавания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овладения принципами методического обеспечения учебного предмета или направления деятельности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выявления, обобщения и распространения эффективных форм и методов педагогической работы в области физкультуры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оценки и способы повышения уровня компетентности подчиненных, тренерско-преподавательского состава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тренерами-преподавателями, педагогическими работниками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Принципы организации и содержание работы методических объединений специалистов в области физкультуры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34377F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34377F" w:rsidRDefault="005436A7">
      <w:pPr>
        <w:pStyle w:val="ConsPlusNormal"/>
        <w:jc w:val="center"/>
      </w:pPr>
      <w:r>
        <w:t>профессионального стандарта</w:t>
      </w:r>
    </w:p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2"/>
        <w:gridCol w:w="5865"/>
      </w:tblGrid>
      <w:tr w:rsidR="0034377F">
        <w:tc>
          <w:tcPr>
            <w:tcW w:w="9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ООО "</w:t>
            </w:r>
            <w:proofErr w:type="spellStart"/>
            <w:r>
              <w:t>Техно-Ресурс</w:t>
            </w:r>
            <w:proofErr w:type="spellEnd"/>
            <w:r>
              <w:t>", город Пермь</w:t>
            </w:r>
          </w:p>
        </w:tc>
      </w:tr>
      <w:tr w:rsidR="0034377F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Черепанов Сергей Павлович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984"/>
      </w:tblGrid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ГАУ Центр спортивной подготовки "Школа высшего спортивного мастерства Саратовской области", город Саратов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ГБОУ ДОД "Специализированная детско-юношеская спортивная школа олимпийского резерва по боксу и </w:t>
            </w:r>
            <w:proofErr w:type="spellStart"/>
            <w:r>
              <w:t>кикбоксингу</w:t>
            </w:r>
            <w:proofErr w:type="spellEnd"/>
            <w:r>
              <w:t>", город Москва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ГОУ ДОД "Детско-юношеская спортивная школа олимпийского резерва по летним видам спорта Московской области", город </w:t>
            </w:r>
            <w:proofErr w:type="spellStart"/>
            <w:r>
              <w:t>Фрязино</w:t>
            </w:r>
            <w:proofErr w:type="spellEnd"/>
            <w:r>
              <w:t>, Московская область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Общероссийского союза общественных объединений "Олимпийский комитет России", город Москва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ФГБОУ ВПО КГУФКСТ "Училище (техникум) олимпийского резерва", город Краснодар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ФГБОУ СПО "Брянское государственное училище (техникум) олимпийского резерва", город </w:t>
            </w:r>
            <w:r>
              <w:lastRenderedPageBreak/>
              <w:t>Брянск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Щелково, Московская область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ФГБОУ СПО "Государственное училище (техникум) олимпийского резерва", город Бронницы, Московская область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ФНЦ ВНИИФК (Федеральное государственное бюджетное учреждение "Всероссийский научно-исследовательский институт физической культуры и спорта"), город Москва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ФГБУ ФЦПСР (Федеральный центр подготовки спортивного резерва), город Москва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ind w:firstLine="540"/>
        <w:jc w:val="both"/>
      </w:pPr>
      <w:r>
        <w:t>--------------------------------</w:t>
      </w:r>
    </w:p>
    <w:p w:rsidR="0034377F" w:rsidRDefault="005436A7">
      <w:pPr>
        <w:pStyle w:val="ConsPlusNormal"/>
        <w:spacing w:before="200"/>
        <w:ind w:firstLine="540"/>
        <w:jc w:val="both"/>
      </w:pPr>
      <w:bookmarkStart w:id="2" w:name="Par1852"/>
      <w:bookmarkEnd w:id="2"/>
      <w:r>
        <w:t xml:space="preserve">&lt;1&gt; Общероссийский </w:t>
      </w:r>
      <w:hyperlink r:id="rId5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4377F" w:rsidRDefault="005436A7">
      <w:pPr>
        <w:pStyle w:val="ConsPlusNormal"/>
        <w:spacing w:before="200"/>
        <w:ind w:firstLine="540"/>
        <w:jc w:val="both"/>
      </w:pPr>
      <w:bookmarkStart w:id="3" w:name="Par1853"/>
      <w:bookmarkEnd w:id="3"/>
      <w:r>
        <w:t xml:space="preserve">&lt;2&gt; Общероссийский </w:t>
      </w:r>
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4377F" w:rsidRDefault="005436A7">
      <w:pPr>
        <w:pStyle w:val="ConsPlusNormal"/>
        <w:spacing w:before="200"/>
        <w:ind w:firstLine="540"/>
        <w:jc w:val="both"/>
      </w:pPr>
      <w:bookmarkStart w:id="4" w:name="Par1854"/>
      <w:bookmarkEnd w:id="4"/>
      <w:proofErr w:type="gramStart"/>
      <w:r>
        <w:t>&lt;3&gt;</w:t>
      </w:r>
      <w:hyperlink r:id="rId60" w:tooltip="Приказ Минздравсоцразвития России от 12.04.2011 N 302н (ред. от 06.02.2018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>
        <w:t xml:space="preserve"> труда" (зарегистрирован в Минюсте России 21 октября 2011 г., регистрационный N 22111), с изменением, внесенным приказом Минздрава России от 15 мая 2013 г. N 296н (зарегистрирован в Минюсте России 3 июля 2013 г., регистрационный N 28970).</w:t>
      </w:r>
    </w:p>
    <w:p w:rsidR="0034377F" w:rsidRDefault="005436A7">
      <w:pPr>
        <w:pStyle w:val="ConsPlusNormal"/>
        <w:spacing w:before="200"/>
        <w:ind w:firstLine="540"/>
        <w:jc w:val="both"/>
      </w:pPr>
      <w:bookmarkStart w:id="5" w:name="Par1855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34377F" w:rsidRDefault="005436A7">
      <w:pPr>
        <w:pStyle w:val="ConsPlusNormal"/>
        <w:spacing w:before="200"/>
        <w:ind w:firstLine="540"/>
        <w:jc w:val="both"/>
      </w:pPr>
      <w:bookmarkStart w:id="6" w:name="Par1856"/>
      <w:bookmarkEnd w:id="6"/>
      <w:r>
        <w:t xml:space="preserve">&lt;5&gt; Общероссийский </w:t>
      </w:r>
      <w:hyperlink r:id="rId6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4377F" w:rsidRDefault="0034377F">
      <w:pPr>
        <w:pStyle w:val="ConsPlusNormal"/>
        <w:jc w:val="both"/>
      </w:pPr>
    </w:p>
    <w:p w:rsidR="0034377F" w:rsidRDefault="0034377F">
      <w:pPr>
        <w:pStyle w:val="ConsPlusNormal"/>
        <w:jc w:val="both"/>
      </w:pPr>
    </w:p>
    <w:p w:rsidR="005436A7" w:rsidRDefault="005436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36A7" w:rsidSect="0034377F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08" w:rsidRDefault="00906608">
      <w:r>
        <w:separator/>
      </w:r>
    </w:p>
  </w:endnote>
  <w:endnote w:type="continuationSeparator" w:id="0">
    <w:p w:rsidR="00906608" w:rsidRDefault="0090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E0" w:rsidRDefault="00453A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53AE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E0" w:rsidRDefault="00453AE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E0" w:rsidRDefault="00E941A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453AE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E0" w:rsidRDefault="00453AE0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BC045D">
              <w:rPr>
                <w:noProof/>
              </w:rPr>
              <w:t>5</w:t>
            </w:r>
          </w:fldSimple>
          <w:r>
            <w:t xml:space="preserve"> из </w:t>
          </w:r>
          <w:fldSimple w:instr="\NUMPAGES">
            <w:r w:rsidR="00BC045D">
              <w:rPr>
                <w:noProof/>
              </w:rPr>
              <w:t>57</w:t>
            </w:r>
          </w:fldSimple>
        </w:p>
      </w:tc>
    </w:tr>
  </w:tbl>
  <w:p w:rsidR="00453AE0" w:rsidRDefault="00453AE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08" w:rsidRDefault="00906608">
      <w:r>
        <w:separator/>
      </w:r>
    </w:p>
  </w:footnote>
  <w:footnote w:type="continuationSeparator" w:id="0">
    <w:p w:rsidR="00906608" w:rsidRDefault="0090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53AE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E0" w:rsidRDefault="00453A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08.09.2014 N 630н</w:t>
          </w:r>
          <w:r>
            <w:rPr>
              <w:sz w:val="16"/>
              <w:szCs w:val="16"/>
            </w:rPr>
            <w:br/>
            <w:t>(ред. от 12.12.2016)</w:t>
          </w:r>
          <w:r>
            <w:rPr>
              <w:sz w:val="16"/>
              <w:szCs w:val="16"/>
            </w:rPr>
            <w:br/>
            <w:t>"Об утверждении профессионального стандарта "Инструктор...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E0" w:rsidRDefault="00453AE0">
          <w:pPr>
            <w:pStyle w:val="ConsPlusNormal"/>
            <w:jc w:val="center"/>
            <w:rPr>
              <w:sz w:val="24"/>
              <w:szCs w:val="24"/>
            </w:rPr>
          </w:pPr>
        </w:p>
        <w:p w:rsidR="00453AE0" w:rsidRDefault="00453AE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E0" w:rsidRDefault="00453A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26.06.2018</w:t>
          </w:r>
        </w:p>
      </w:tc>
    </w:tr>
  </w:tbl>
  <w:p w:rsidR="00453AE0" w:rsidRDefault="00453A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53AE0" w:rsidRDefault="00453AE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F57EB4"/>
    <w:rsid w:val="0034377F"/>
    <w:rsid w:val="00453AE0"/>
    <w:rsid w:val="005436A7"/>
    <w:rsid w:val="008D5932"/>
    <w:rsid w:val="00906608"/>
    <w:rsid w:val="00BC045D"/>
    <w:rsid w:val="00E941A6"/>
    <w:rsid w:val="00F5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37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37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437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437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4377F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4377F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3437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437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9D8B6B950FF31C9B3A1233C00BE3B1FD740A5B3C21B0AE95B4453C152734AD3A1A8E862E9FED20O0O7I" TargetMode="External"/><Relationship Id="rId18" Type="http://schemas.openxmlformats.org/officeDocument/2006/relationships/hyperlink" Target="consultantplus://offline/ref=7E9D8B6B950FF31C9B3A1233C00BE3B1FD740A5B3C21B0AE95B4453C152734AD3A1A8E862E9FE825O0O2I" TargetMode="External"/><Relationship Id="rId26" Type="http://schemas.openxmlformats.org/officeDocument/2006/relationships/hyperlink" Target="consultantplus://offline/ref=7E9D8B6B950FF31C9B3A1233C00BE3B1FE7C0C583F26B0AE95B4453C152734AD3A1A8E862E99EE25O0O4I" TargetMode="External"/><Relationship Id="rId39" Type="http://schemas.openxmlformats.org/officeDocument/2006/relationships/hyperlink" Target="consultantplus://offline/ref=7E9D8B6B950FF31C9B3A1233C00BE3B1FD740A5B3C21B0AE95B4453C152734AD3A1A8E862E9FEB23O0O5I" TargetMode="External"/><Relationship Id="rId21" Type="http://schemas.openxmlformats.org/officeDocument/2006/relationships/hyperlink" Target="consultantplus://offline/ref=7E9D8B6B950FF31C9B3A1233C00BE3B1FE7C0C583F26B0AE95B4453C152734AD3A1A8E862E9AED26O0O6I" TargetMode="External"/><Relationship Id="rId34" Type="http://schemas.openxmlformats.org/officeDocument/2006/relationships/hyperlink" Target="consultantplus://offline/ref=7E9D8B6B950FF31C9B3A1233C00BE3B1FD740A5B3C21B0AE95B4453C152734AD3A1A8E862E9FE825O0O2I" TargetMode="External"/><Relationship Id="rId42" Type="http://schemas.openxmlformats.org/officeDocument/2006/relationships/hyperlink" Target="consultantplus://offline/ref=7E9D8B6B950FF31C9B3A1233C00BE3B1FD740A543E26B0AE95B4453C152734AD3A1A8E862E9FEC21O0O6I" TargetMode="External"/><Relationship Id="rId47" Type="http://schemas.openxmlformats.org/officeDocument/2006/relationships/hyperlink" Target="consultantplus://offline/ref=7E9D8B6B950FF31C9B3A1233C00BE3B1FD740A5B3C21B0AE95B4453C152734AD3A1A8E862E9FED20O0O7I" TargetMode="External"/><Relationship Id="rId50" Type="http://schemas.openxmlformats.org/officeDocument/2006/relationships/hyperlink" Target="consultantplus://offline/ref=7E9D8B6B950FF31C9B3A1233C00BE3B1FD740A543E26B0AE95B4453C152734AD3A1A8E862E9FEC25O0O3I" TargetMode="External"/><Relationship Id="rId55" Type="http://schemas.openxmlformats.org/officeDocument/2006/relationships/hyperlink" Target="consultantplus://offline/ref=7E9D8B6B950FF31C9B3A1233C00BE3B1FD740A543E26B0AE95B4453C152734AD3A1A8E862E9FEC25O0O3I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9D8B6B950FF31C9B3A1233C00BE3B1FD740A5B3C21B0AE95B4453C152734AD3A1A8E862E9FEB23O0O5I" TargetMode="External"/><Relationship Id="rId20" Type="http://schemas.openxmlformats.org/officeDocument/2006/relationships/hyperlink" Target="consultantplus://offline/ref=7E9D8B6B950FF31C9B3A1233C00BE3B1FE7C075D3925B0AE95B4453C152734AD3A1A8E862E9CEC2CO0O2I" TargetMode="External"/><Relationship Id="rId29" Type="http://schemas.openxmlformats.org/officeDocument/2006/relationships/hyperlink" Target="consultantplus://offline/ref=7E9D8B6B950FF31C9B3A1233C00BE3B1FE7C0C583F26B0AE95B4453C152734AD3A1A8E862E9AE622O0O4I" TargetMode="External"/><Relationship Id="rId41" Type="http://schemas.openxmlformats.org/officeDocument/2006/relationships/hyperlink" Target="consultantplus://offline/ref=7E9D8B6B950FF31C9B3A1233C00BE3B1FD740A543E26B0AE95B4453C152734AD3A1A8E862E9FEC25O0O3I" TargetMode="External"/><Relationship Id="rId54" Type="http://schemas.openxmlformats.org/officeDocument/2006/relationships/hyperlink" Target="consultantplus://offline/ref=7E9D8B6B950FF31C9B3A1233C00BE3B1FD740A543E26B0AE95B4453C152734AD3A1A8E862E9FEC25O0O2I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E9D8B6B950FF31C9B3A1233C00BE3B1FE7C0F543C20B0AE95B4453C152734AD3A1A8EO8OEI" TargetMode="External"/><Relationship Id="rId24" Type="http://schemas.openxmlformats.org/officeDocument/2006/relationships/hyperlink" Target="consultantplus://offline/ref=7E9D8B6B950FF31C9B3A1233C00BE3B1FE7C0C583F26B0AE95B4453C152734AD3A1A8E862E9AED21O0O6I" TargetMode="External"/><Relationship Id="rId32" Type="http://schemas.openxmlformats.org/officeDocument/2006/relationships/hyperlink" Target="consultantplus://offline/ref=7E9D8B6B950FF31C9B3A1233C00BE3B1FD740A5B3C21B0AE95B4453C152734AD3A1A8E862E9FEB23O0O5I" TargetMode="External"/><Relationship Id="rId37" Type="http://schemas.openxmlformats.org/officeDocument/2006/relationships/hyperlink" Target="consultantplus://offline/ref=7E9D8B6B950FF31C9B3A1233C00BE3B1FD740A5B3C21B0AE95B4453C152734AD3A1A8E862E9FED20O0O7I" TargetMode="External"/><Relationship Id="rId40" Type="http://schemas.openxmlformats.org/officeDocument/2006/relationships/hyperlink" Target="consultantplus://offline/ref=7E9D8B6B950FF31C9B3A1233C00BE3B1FD740A543E26B0AE95B4453C152734AD3A1A8E862E9FEC25O0O2I" TargetMode="External"/><Relationship Id="rId45" Type="http://schemas.openxmlformats.org/officeDocument/2006/relationships/hyperlink" Target="consultantplus://offline/ref=7E9D8B6B950FF31C9B3A1233C00BE3B1FD740A543E26B0AE95B4453C152734AD3A1A8E862E9FE72CO0ODI" TargetMode="External"/><Relationship Id="rId53" Type="http://schemas.openxmlformats.org/officeDocument/2006/relationships/hyperlink" Target="consultantplus://offline/ref=7E9D8B6B950FF31C9B3A1233C00BE3B1FD740A5B3C21B0AE95B4453C152734AD3A1A8E862E9FEB23O0O5I" TargetMode="External"/><Relationship Id="rId58" Type="http://schemas.openxmlformats.org/officeDocument/2006/relationships/hyperlink" Target="consultantplus://offline/ref=7E9D8B6B950FF31C9B3A1233C00BE3B1FD740A5B3C21B0AE95B4453C15O2O7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E9D8B6B950FF31C9B3A1233C00BE3B1FD740A5B3C21B0AE95B4453C152734AD3A1A8E862E9FED20O0O2I" TargetMode="External"/><Relationship Id="rId23" Type="http://schemas.openxmlformats.org/officeDocument/2006/relationships/hyperlink" Target="consultantplus://offline/ref=7E9D8B6B950FF31C9B3A1233C00BE3B1FE7C0C583F26B0AE95B4453C152734AD3A1A8E862E9AED26O0OCI" TargetMode="External"/><Relationship Id="rId28" Type="http://schemas.openxmlformats.org/officeDocument/2006/relationships/hyperlink" Target="consultantplus://offline/ref=7E9D8B6B950FF31C9B3A1233C00BE3B1FE7C0C583F26B0AE95B4453C152734AD3A1A8E862E9AEB24O0ODI" TargetMode="External"/><Relationship Id="rId36" Type="http://schemas.openxmlformats.org/officeDocument/2006/relationships/hyperlink" Target="consultantplus://offline/ref=7E9D8B6B950FF31C9B3A1233C00BE3B1FD740A5B3C21B0AE95B4453C152734AD3A1A8E862E9FE825O0O2I" TargetMode="External"/><Relationship Id="rId49" Type="http://schemas.openxmlformats.org/officeDocument/2006/relationships/hyperlink" Target="consultantplus://offline/ref=7E9D8B6B950FF31C9B3A1233C00BE3B1FD740A543E26B0AE95B4453C152734AD3A1A8E862E9FEC25O0O2I" TargetMode="External"/><Relationship Id="rId57" Type="http://schemas.openxmlformats.org/officeDocument/2006/relationships/hyperlink" Target="consultantplus://offline/ref=7E9D8B6B950FF31C9B3A1233C00BE3B1FD740A543E26B0AE95B4453C152734AD3A1A8E862E9FE72CO0ODI" TargetMode="External"/><Relationship Id="rId61" Type="http://schemas.openxmlformats.org/officeDocument/2006/relationships/hyperlink" Target="consultantplus://offline/ref=7E9D8B6B950FF31C9B3A1233C00BE3B1FD740A543E26B0AE95B4453C15O2O7I" TargetMode="External"/><Relationship Id="rId10" Type="http://schemas.openxmlformats.org/officeDocument/2006/relationships/hyperlink" Target="consultantplus://offline/ref=7E9D8B6B950FF31C9B3A1233C00BE3B1FE7C0F543C20B0AE95B4453C152734AD3A1A8EO8OEI" TargetMode="External"/><Relationship Id="rId19" Type="http://schemas.openxmlformats.org/officeDocument/2006/relationships/hyperlink" Target="consultantplus://offline/ref=7E9D8B6B950FF31C9B3A1233C00BE3B1FD740A5B3C21B0AE95B4453C15O2O7I" TargetMode="External"/><Relationship Id="rId31" Type="http://schemas.openxmlformats.org/officeDocument/2006/relationships/hyperlink" Target="consultantplus://offline/ref=7E9D8B6B950FF31C9B3A1233C00BE3B1FD740A5B3C21B0AE95B4453C152734AD3A1A8E862E9FEB20O0O3I" TargetMode="External"/><Relationship Id="rId44" Type="http://schemas.openxmlformats.org/officeDocument/2006/relationships/hyperlink" Target="consultantplus://offline/ref=7E9D8B6B950FF31C9B3A1233C00BE3B1FD740A543E26B0AE95B4453C152734AD3A1A8E862E9FE72CO0O1I" TargetMode="External"/><Relationship Id="rId52" Type="http://schemas.openxmlformats.org/officeDocument/2006/relationships/hyperlink" Target="consultantplus://offline/ref=7E9D8B6B950FF31C9B3A1233C00BE3B1FD740A5B3C21B0AE95B4453C152734AD3A1A8E862E9FED20O0O2I" TargetMode="External"/><Relationship Id="rId60" Type="http://schemas.openxmlformats.org/officeDocument/2006/relationships/hyperlink" Target="consultantplus://offline/ref=7E9D8B6B950FF31C9B3A1233C00BE3B1FE7C0D5F3E26B0AE95B4453C15O2O7I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9D8B6B950FF31C9B3A1233C00BE3B1FD73065C3E20B0AE95B4453C152734AD3A1A8E862E9FEE25O0O0I" TargetMode="External"/><Relationship Id="rId14" Type="http://schemas.openxmlformats.org/officeDocument/2006/relationships/hyperlink" Target="consultantplus://offline/ref=7E9D8B6B950FF31C9B3A1233C00BE3B1FD740A5B3C21B0AE95B4453C152734AD3A1A8E862E9FEB20O0O3I" TargetMode="External"/><Relationship Id="rId22" Type="http://schemas.openxmlformats.org/officeDocument/2006/relationships/hyperlink" Target="consultantplus://offline/ref=7E9D8B6B950FF31C9B3A1233C00BE3B1FE7C0C583F26B0AE95B4453C152734AD3A1A8E862E9AED26O0O2I" TargetMode="External"/><Relationship Id="rId27" Type="http://schemas.openxmlformats.org/officeDocument/2006/relationships/hyperlink" Target="consultantplus://offline/ref=7E9D8B6B950FF31C9B3A1233C00BE3B1FE7C0C583F26B0AE95B4453C152734AD3A1A8E862E9AEB24O0O7I" TargetMode="External"/><Relationship Id="rId30" Type="http://schemas.openxmlformats.org/officeDocument/2006/relationships/hyperlink" Target="consultantplus://offline/ref=7E9D8B6B950FF31C9B3A1233C00BE3B1FE7C0C583F26B0AE95B4453C15O2O7I" TargetMode="External"/><Relationship Id="rId35" Type="http://schemas.openxmlformats.org/officeDocument/2006/relationships/hyperlink" Target="consultantplus://offline/ref=7E9D8B6B950FF31C9B3A1233C00BE3B1FD740A5B3C21B0AE95B4453C152734AD3A1A8E862E9FED20O0O2I" TargetMode="External"/><Relationship Id="rId43" Type="http://schemas.openxmlformats.org/officeDocument/2006/relationships/hyperlink" Target="consultantplus://offline/ref=7E9D8B6B950FF31C9B3A1233C00BE3B1FD740A543E26B0AE95B4453C152734AD3A1A8E862E9FE72CO0O5I" TargetMode="External"/><Relationship Id="rId48" Type="http://schemas.openxmlformats.org/officeDocument/2006/relationships/hyperlink" Target="consultantplus://offline/ref=7E9D8B6B950FF31C9B3A1233C00BE3B1FD740A5B3C21B0AE95B4453C152734AD3A1A8E862E9FED20O0O2I" TargetMode="External"/><Relationship Id="rId56" Type="http://schemas.openxmlformats.org/officeDocument/2006/relationships/hyperlink" Target="consultantplus://offline/ref=7E9D8B6B950FF31C9B3A1233C00BE3B1FD740A543E26B0AE95B4453C152734AD3A1A8E862E9FE72CO0OD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E9D8B6B950FF31C9B3A1233C00BE3B1FE7C075D3925B0AE95B4453C152734AD3A1A8E862E9CEC2CO0O2I" TargetMode="External"/><Relationship Id="rId51" Type="http://schemas.openxmlformats.org/officeDocument/2006/relationships/hyperlink" Target="consultantplus://offline/ref=7E9D8B6B950FF31C9B3A1233C00BE3B1FD740A5B3C21B0AE95B4453C152734AD3A1A8E862E9FED20O0O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9D8B6B950FF31C9B3A1233C00BE3B1FE7C075D3925B0AE95B4453C152734AD3A1A8E862E9CEC2CO0O2I" TargetMode="External"/><Relationship Id="rId17" Type="http://schemas.openxmlformats.org/officeDocument/2006/relationships/hyperlink" Target="consultantplus://offline/ref=7E9D8B6B950FF31C9B3A1233C00BE3B1FD740A5B3C21B0AE95B4453C152734AD3A1A8E862E9FEB20O0O7I" TargetMode="External"/><Relationship Id="rId25" Type="http://schemas.openxmlformats.org/officeDocument/2006/relationships/hyperlink" Target="consultantplus://offline/ref=7E9D8B6B950FF31C9B3A1233C00BE3B1FE7C0C583F26B0AE95B4453C152734AD3A1A8E862E9AED21O0O0I" TargetMode="External"/><Relationship Id="rId33" Type="http://schemas.openxmlformats.org/officeDocument/2006/relationships/hyperlink" Target="consultantplus://offline/ref=7E9D8B6B950FF31C9B3A1233C00BE3B1FD740A5B3C21B0AE95B4453C152734AD3A1A8E862E9FEB23O0O5I" TargetMode="External"/><Relationship Id="rId38" Type="http://schemas.openxmlformats.org/officeDocument/2006/relationships/hyperlink" Target="consultantplus://offline/ref=7E9D8B6B950FF31C9B3A1233C00BE3B1FD740A5B3C21B0AE95B4453C152734AD3A1A8E862E9FED20O0O2I" TargetMode="External"/><Relationship Id="rId46" Type="http://schemas.openxmlformats.org/officeDocument/2006/relationships/hyperlink" Target="consultantplus://offline/ref=7E9D8B6B950FF31C9B3A1233C00BE3B1FD740A543E26B0AE95B4453C152734AD3A1A8E862E9FE72CO0ODI" TargetMode="External"/><Relationship Id="rId59" Type="http://schemas.openxmlformats.org/officeDocument/2006/relationships/hyperlink" Target="consultantplus://offline/ref=7E9D8B6B950FF31C9B3A1233C00BE3B1FE7C0C583F26B0AE95B4453C15O2O7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10243</Words>
  <Characters>108965</Characters>
  <Application>Microsoft Office Word</Application>
  <DocSecurity>6</DocSecurity>
  <Lines>908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08.09.2014 N 630н(ред. от 12.12.2016)"Об утверждении профессионального стандарта "Инструктор-методист"(Зарегистрировано в Минюсте России 26.09.2014 N 34135)</vt:lpstr>
    </vt:vector>
  </TitlesOfParts>
  <Company>КонсультантПлюс Версия 4017.00.93</Company>
  <LinksUpToDate>false</LinksUpToDate>
  <CharactersWithSpaces>118971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08.09.2014 N 630н(ред. от 12.12.2016)"Об утверждении профессионального стандарта "Инструктор-методист"(Зарегистрировано в Минюсте России 26.09.2014 N 34135)</dc:title>
  <dc:creator>TENSOR</dc:creator>
  <cp:lastModifiedBy>DS130new</cp:lastModifiedBy>
  <cp:revision>2</cp:revision>
  <cp:lastPrinted>2018-11-12T18:15:00Z</cp:lastPrinted>
  <dcterms:created xsi:type="dcterms:W3CDTF">2019-12-18T14:00:00Z</dcterms:created>
  <dcterms:modified xsi:type="dcterms:W3CDTF">2019-12-18T14:00:00Z</dcterms:modified>
</cp:coreProperties>
</file>